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pict>
          <v:shape id="_x0000_s1025" o:spid="_x0000_s1025" o:spt="75" type="#_x0000_t75" style="position:absolute;left:0pt;margin-left:940pt;margin-top:804pt;height:20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sz w:val="36"/>
          <w:szCs w:val="36"/>
        </w:rPr>
        <w:t>红塔区第一学区2019-2020学年上学期期中</w:t>
      </w:r>
    </w:p>
    <w:p>
      <w:pPr>
        <w:spacing w:line="240" w:lineRule="auto"/>
        <w:ind w:firstLine="1800" w:firstLineChars="50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初 三 物 理 试 卷</w:t>
      </w:r>
    </w:p>
    <w:p>
      <w:pPr>
        <w:spacing w:line="240" w:lineRule="auto"/>
        <w:ind w:firstLine="1470" w:firstLineChars="700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（全卷总分：100分；考试时间90分钟）</w:t>
      </w:r>
    </w:p>
    <w:p>
      <w:pPr>
        <w:spacing w:line="240" w:lineRule="auto"/>
        <w:rPr>
          <w:rFonts w:hint="eastAsia" w:ascii="黑体" w:hAnsi="黑体" w:eastAsia="黑体"/>
          <w:szCs w:val="21"/>
        </w:rPr>
      </w:pPr>
      <w:r>
        <w:rPr>
          <w:rFonts w:hint="eastAsia" w:ascii="宋体" w:hAnsi="宋体"/>
          <w:b/>
          <w:sz w:val="23"/>
          <w:szCs w:val="21"/>
        </w:rPr>
        <w:t>注意：</w:t>
      </w:r>
      <w:r>
        <w:rPr>
          <w:rFonts w:hint="eastAsia" w:ascii="宋体" w:hAnsi="宋体"/>
          <w:sz w:val="23"/>
          <w:szCs w:val="21"/>
        </w:rPr>
        <w:t>本卷为</w:t>
      </w:r>
      <w:r>
        <w:rPr>
          <w:rFonts w:hint="eastAsia" w:ascii="宋体" w:hAnsi="宋体"/>
          <w:b/>
          <w:sz w:val="23"/>
          <w:szCs w:val="21"/>
        </w:rPr>
        <w:t>试题卷</w:t>
      </w:r>
      <w:r>
        <w:rPr>
          <w:rFonts w:hint="eastAsia" w:ascii="宋体" w:hAnsi="宋体"/>
          <w:sz w:val="23"/>
          <w:szCs w:val="21"/>
        </w:rPr>
        <w:t>；考生必须在</w:t>
      </w:r>
      <w:r>
        <w:rPr>
          <w:rFonts w:hint="eastAsia" w:ascii="宋体" w:hAnsi="宋体"/>
          <w:b/>
          <w:sz w:val="23"/>
          <w:szCs w:val="21"/>
        </w:rPr>
        <w:t>答题卡</w:t>
      </w:r>
      <w:r>
        <w:rPr>
          <w:rFonts w:hint="eastAsia" w:ascii="宋体" w:hAnsi="宋体"/>
          <w:sz w:val="23"/>
          <w:szCs w:val="21"/>
        </w:rPr>
        <w:t>上作答；答案应书写在</w:t>
      </w:r>
      <w:r>
        <w:rPr>
          <w:rFonts w:hint="eastAsia" w:ascii="宋体" w:hAnsi="宋体"/>
          <w:b/>
          <w:sz w:val="23"/>
          <w:szCs w:val="21"/>
        </w:rPr>
        <w:t>答题卡</w:t>
      </w:r>
      <w:r>
        <w:rPr>
          <w:rFonts w:hint="eastAsia" w:ascii="宋体" w:hAnsi="宋体"/>
          <w:sz w:val="23"/>
          <w:szCs w:val="21"/>
        </w:rPr>
        <w:t>相应位置；在试题卷、草稿纸上答题无效。</w:t>
      </w:r>
    </w:p>
    <w:p>
      <w:pPr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一．选择题（本大题共8小题，每小题只有一个正确选项，每小题3分，满分24分）</w:t>
      </w:r>
    </w:p>
    <w:p>
      <w:pPr>
        <w:snapToGrid w:val="0"/>
        <w:spacing w:line="240" w:lineRule="auto"/>
        <w:ind w:left="-141" w:leftChars="-67"/>
        <w:rPr>
          <w:rFonts w:cs="Times New Roman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．</w:t>
      </w:r>
      <w:r>
        <w:rPr>
          <w:rFonts w:cs="Times New Roman" w:asciiTheme="minorEastAsia" w:hAnsiTheme="minorEastAsia"/>
          <w:szCs w:val="21"/>
        </w:rPr>
        <w:t>下列关于热现象的说法中正确的是（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cs="Times New Roman" w:asciiTheme="minorEastAsia" w:hAnsiTheme="minorEastAsia"/>
          <w:szCs w:val="21"/>
        </w:rPr>
        <w:t xml:space="preserve">  ）</w:t>
      </w:r>
    </w:p>
    <w:p>
      <w:pPr>
        <w:snapToGrid w:val="0"/>
        <w:spacing w:line="240" w:lineRule="auto"/>
        <w:ind w:left="-141" w:leftChars="-67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A．物体的温度越高所含的热量越多</w:t>
      </w:r>
    </w:p>
    <w:p>
      <w:pPr>
        <w:snapToGrid w:val="0"/>
        <w:spacing w:line="240" w:lineRule="auto"/>
        <w:ind w:left="-141" w:leftChars="-67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B．内燃机的做功冲程将机械能转化成内能</w:t>
      </w:r>
    </w:p>
    <w:p>
      <w:pPr>
        <w:snapToGrid w:val="0"/>
        <w:spacing w:line="240" w:lineRule="auto"/>
        <w:ind w:left="-141" w:leftChars="-67"/>
        <w:rPr>
          <w:rFonts w:cs="Times New Roman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C．打扫卫生时灰尘飞扬说明分子在永不停息地做无规则运动</w:t>
      </w:r>
    </w:p>
    <w:p>
      <w:pPr>
        <w:snapToGrid w:val="0"/>
        <w:spacing w:line="240" w:lineRule="auto"/>
        <w:ind w:left="-141" w:leftChars="-67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>D．物质的比热容越大反映了物质吸收或放出热量的能力越强</w:t>
      </w:r>
    </w:p>
    <w:p>
      <w:pPr>
        <w:snapToGrid w:val="0"/>
        <w:spacing w:line="240" w:lineRule="auto"/>
        <w:ind w:left="-141" w:leftChars="-67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cs="宋体" w:asciiTheme="minorEastAsia" w:hAnsiTheme="minorEastAsia"/>
          <w:szCs w:val="21"/>
        </w:rPr>
        <w:t>如图所示对于图片中所描述的物理过程，下列分析中正确的是</w:t>
      </w:r>
      <w:r>
        <w:rPr>
          <w:rFonts w:cs="Times New Roman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cs="Times New Roman" w:asciiTheme="minorEastAsia" w:hAnsiTheme="minorEastAsia"/>
          <w:szCs w:val="21"/>
        </w:rPr>
        <w:t xml:space="preserve">  ）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drawing>
          <wp:inline distT="0" distB="0" distL="114300" distR="114300">
            <wp:extent cx="4254500" cy="846455"/>
            <wp:effectExtent l="0" t="0" r="12700" b="10795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图甲，迅速拍击手柄时圆筒内的硝化棉被点燃，原因是活塞与筒壁摩擦生热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图乙，瓶子内的空气推动塞子跳起时，瓶内空气的温度将升高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图丙，试管内的水蒸气推动了塞子冲出时，水蒸气的内能减少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图丁，表示四冲程汽油机的压缩冲程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cs="宋体" w:asciiTheme="minorEastAsia" w:hAnsiTheme="minorEastAsia"/>
          <w:szCs w:val="21"/>
        </w:rPr>
        <w:t>两个相同的验电器甲和乙，使甲带正电，乙不带电，然后用有绝缘柄的金属棒把甲、乙的金属球连接起来，如图所示，则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cs="Times New Roman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cs="Times New Roman" w:asciiTheme="minorEastAsia" w:hAnsiTheme="minorEastAsia"/>
          <w:szCs w:val="21"/>
        </w:rPr>
        <w:t xml:space="preserve">  ）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781175" cy="895350"/>
            <wp:effectExtent l="19050" t="0" r="9525" b="0"/>
            <wp:docPr id="694040046" name="图片 69404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0046" name="图片 69404004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甲金属箔张角增大，质子从乙转移到甲</w:t>
      </w:r>
      <w:r>
        <w:rPr>
          <w:rFonts w:hint="eastAsia" w:cs="宋体" w:asciiTheme="minorEastAsia" w:hAnsiTheme="minorEastAsia"/>
          <w:szCs w:val="21"/>
        </w:rPr>
        <w:t>,电流方向从甲到乙。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甲金属箔张角减小，电子从乙转移到甲</w:t>
      </w:r>
      <w:r>
        <w:rPr>
          <w:rFonts w:hint="eastAsia" w:cs="宋体" w:asciiTheme="minorEastAsia" w:hAnsiTheme="minorEastAsia"/>
          <w:szCs w:val="21"/>
        </w:rPr>
        <w:t>，电流方向从甲到乙。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甲金属箔张角减小，电子从</w:t>
      </w:r>
      <w:r>
        <w:rPr>
          <w:rFonts w:hint="eastAsia" w:cs="宋体" w:asciiTheme="minorEastAsia" w:hAnsiTheme="minorEastAsia"/>
          <w:szCs w:val="21"/>
        </w:rPr>
        <w:t>甲</w:t>
      </w:r>
      <w:r>
        <w:rPr>
          <w:rFonts w:cs="宋体" w:asciiTheme="minorEastAsia" w:hAnsiTheme="minorEastAsia"/>
          <w:szCs w:val="21"/>
        </w:rPr>
        <w:t>转移到</w:t>
      </w:r>
      <w:r>
        <w:rPr>
          <w:rFonts w:hint="eastAsia" w:cs="宋体" w:asciiTheme="minorEastAsia" w:hAnsiTheme="minorEastAsia"/>
          <w:szCs w:val="21"/>
        </w:rPr>
        <w:t>乙，电流方向从甲到乙。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甲金属箔张角减小，</w:t>
      </w:r>
      <w:r>
        <w:rPr>
          <w:rFonts w:hint="eastAsia" w:cs="宋体" w:asciiTheme="minorEastAsia" w:hAnsiTheme="minorEastAsia"/>
          <w:szCs w:val="21"/>
        </w:rPr>
        <w:t>正电荷</w:t>
      </w:r>
      <w:r>
        <w:rPr>
          <w:rFonts w:cs="宋体" w:asciiTheme="minorEastAsia" w:hAnsiTheme="minorEastAsia"/>
          <w:szCs w:val="21"/>
        </w:rPr>
        <w:t>从</w:t>
      </w:r>
      <w:r>
        <w:rPr>
          <w:rFonts w:hint="eastAsia" w:cs="宋体" w:asciiTheme="minorEastAsia" w:hAnsiTheme="minorEastAsia"/>
          <w:szCs w:val="21"/>
        </w:rPr>
        <w:t>甲</w:t>
      </w:r>
      <w:r>
        <w:rPr>
          <w:rFonts w:cs="宋体" w:asciiTheme="minorEastAsia" w:hAnsiTheme="minorEastAsia"/>
          <w:szCs w:val="21"/>
        </w:rPr>
        <w:t>转移到</w:t>
      </w:r>
      <w:r>
        <w:rPr>
          <w:rFonts w:hint="eastAsia" w:cs="宋体" w:asciiTheme="minorEastAsia" w:hAnsiTheme="minorEastAsia"/>
          <w:szCs w:val="21"/>
        </w:rPr>
        <w:t>乙，电流方向从乙到甲。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cs="宋体" w:asciiTheme="minorEastAsia" w:hAnsiTheme="minorEastAsia" w:eastAsiaTheme="minorEastAsia"/>
          <w:szCs w:val="21"/>
          <w:lang w:eastAsia="zh-CN"/>
        </w:rPr>
      </w:pPr>
      <w:r>
        <w:rPr>
          <w:rFonts w:hint="eastAsia" w:cs="宋体" w:asciiTheme="minorEastAsia" w:hAnsiTheme="minorEastAsia"/>
          <w:szCs w:val="21"/>
        </w:rPr>
        <w:t>4.</w:t>
      </w:r>
      <w:r>
        <w:rPr>
          <w:rFonts w:cs="宋体" w:asciiTheme="minorEastAsia" w:hAnsiTheme="minorEastAsia"/>
          <w:szCs w:val="21"/>
        </w:rPr>
        <w:t>有甲、乙、丙三个通草球（轻质），分别用绝缘细线吊起</w:t>
      </w:r>
      <w:r>
        <w:rPr>
          <w:rFonts w:cs="Times New Roman" w:asciiTheme="minorEastAsia" w:hAnsiTheme="minorEastAsia"/>
          <w:szCs w:val="21"/>
        </w:rPr>
        <w:t>.</w:t>
      </w:r>
      <w:r>
        <w:rPr>
          <w:rFonts w:cs="宋体" w:asciiTheme="minorEastAsia" w:hAnsiTheme="minorEastAsia"/>
          <w:szCs w:val="21"/>
        </w:rPr>
        <w:t>已知甲带正电，先用甲靠近乙，发现乙被排斥</w:t>
      </w:r>
      <w:r>
        <w:rPr>
          <w:rFonts w:hint="eastAsia" w:cs="宋体" w:asciiTheme="minorEastAsia" w:hAnsiTheme="minorEastAsia"/>
          <w:szCs w:val="21"/>
          <w:lang w:val="en-US" w:eastAsia="zh-CN"/>
        </w:rPr>
        <w:t>;</w:t>
      </w:r>
      <w:r>
        <w:rPr>
          <w:rFonts w:cs="宋体" w:asciiTheme="minorEastAsia" w:hAnsiTheme="minorEastAsia"/>
          <w:szCs w:val="21"/>
        </w:rPr>
        <w:t>再用乙靠近丙，丙被吸引，如图所示</w:t>
      </w:r>
      <w:r>
        <w:rPr>
          <w:rFonts w:cs="Times New Roman" w:asciiTheme="minorEastAsia" w:hAnsiTheme="minorEastAsia"/>
          <w:szCs w:val="21"/>
        </w:rPr>
        <w:t>.</w:t>
      </w:r>
      <w:r>
        <w:rPr>
          <w:rFonts w:cs="宋体" w:asciiTheme="minorEastAsia" w:hAnsiTheme="minorEastAsia"/>
          <w:szCs w:val="21"/>
        </w:rPr>
        <w:t>则下列判断正确的是</w:t>
      </w:r>
      <w:r>
        <w:rPr>
          <w:rFonts w:hint="eastAsia" w:cs="宋体" w:asciiTheme="minorEastAsia" w:hAnsiTheme="minorEastAsia"/>
          <w:szCs w:val="21"/>
          <w:lang w:eastAsia="zh-CN"/>
        </w:rPr>
        <w:t>（</w:t>
      </w:r>
      <w:r>
        <w:rPr>
          <w:rFonts w:hint="eastAsia" w:cs="宋体" w:asciiTheme="minorEastAsia" w:hAnsiTheme="minorEastAsia"/>
          <w:szCs w:val="21"/>
          <w:lang w:val="en-US" w:eastAsia="zh-CN"/>
        </w:rPr>
        <w:t xml:space="preserve">      </w:t>
      </w:r>
      <w:r>
        <w:rPr>
          <w:rFonts w:hint="eastAsia" w:cs="宋体" w:asciiTheme="minorEastAsia" w:hAnsiTheme="minorEastAsia"/>
          <w:szCs w:val="21"/>
          <w:lang w:eastAsia="zh-CN"/>
        </w:rPr>
        <w:t>）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3438525" cy="923925"/>
            <wp:effectExtent l="19050" t="0" r="9525" b="0"/>
            <wp:docPr id="246724094" name="图片 24672409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724094" name="图片 246724094" descr="figur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乙一定带正电，丙一定带负电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乙可能不带电，丙一定带负电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乙一定带正电，丙可能带负电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乙可能不带电，丙可能带负电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5.</w:t>
      </w:r>
      <w:r>
        <w:rPr>
          <w:rFonts w:cs="宋体" w:asciiTheme="minorEastAsia" w:hAnsiTheme="minorEastAsia"/>
          <w:szCs w:val="21"/>
        </w:rPr>
        <w:t>如图是某品牌榨汁机</w:t>
      </w:r>
      <w:r>
        <w:rPr>
          <w:rFonts w:hint="eastAsia" w:cs="宋体" w:asciiTheme="minorEastAsia" w:hAnsiTheme="minorEastAsia"/>
          <w:szCs w:val="21"/>
        </w:rPr>
        <w:t>电路</w:t>
      </w:r>
      <w:r>
        <w:rPr>
          <w:rFonts w:cs="宋体" w:asciiTheme="minorEastAsia" w:hAnsiTheme="minorEastAsia"/>
          <w:szCs w:val="21"/>
        </w:rPr>
        <w:t>。为保障安全，该榨汁机设置了双重开关</w:t>
      </w:r>
      <w:r>
        <w:rPr>
          <w:rFonts w:cs="Times New Romance" w:asciiTheme="minorEastAsia" w:hAnsiTheme="minorEastAsia"/>
          <w:szCs w:val="21"/>
        </w:rPr>
        <w:t>——</w:t>
      </w:r>
      <w:r>
        <w:rPr>
          <w:rFonts w:cs="宋体" w:asciiTheme="minorEastAsia" w:hAnsiTheme="minorEastAsia"/>
          <w:szCs w:val="21"/>
        </w:rPr>
        <w:t>电源开关</w:t>
      </w:r>
      <w:r>
        <w:rPr>
          <w:rFonts w:cs="Times New Romance" w:asciiTheme="minorEastAsia" w:hAnsiTheme="minorEastAsia"/>
          <w:szCs w:val="21"/>
        </w:rPr>
        <w:t>S</w:t>
      </w:r>
      <w:r>
        <w:rPr>
          <w:rFonts w:cs="Times New Romance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和安全开关</w:t>
      </w:r>
      <w:r>
        <w:rPr>
          <w:rFonts w:cs="Times New Romance" w:asciiTheme="minorEastAsia" w:hAnsiTheme="minorEastAsia"/>
          <w:szCs w:val="21"/>
        </w:rPr>
        <w:t>S</w:t>
      </w:r>
      <w:r>
        <w:rPr>
          <w:rFonts w:cs="Times New Romance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。当杯体倒扣在主机上时，</w:t>
      </w:r>
      <w:r>
        <w:rPr>
          <w:rFonts w:cs="Times New Romance" w:asciiTheme="minorEastAsia" w:hAnsiTheme="minorEastAsia"/>
          <w:szCs w:val="21"/>
        </w:rPr>
        <w:t xml:space="preserve"> S</w:t>
      </w:r>
      <w:r>
        <w:rPr>
          <w:rFonts w:cs="Times New Romance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自动闭合，此时再闭合</w:t>
      </w:r>
      <w:r>
        <w:rPr>
          <w:rFonts w:cs="Times New Romance" w:asciiTheme="minorEastAsia" w:hAnsiTheme="minorEastAsia"/>
          <w:szCs w:val="21"/>
        </w:rPr>
        <w:t>S</w:t>
      </w:r>
      <w:r>
        <w:rPr>
          <w:rFonts w:cs="Times New Romance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，电动机才能启动，开始榨汁。下列电路图符合上述要求的是</w:t>
      </w:r>
      <w:r>
        <w:rPr>
          <w:rFonts w:hint="eastAsia" w:cs="宋体" w:asciiTheme="minorEastAsia" w:hAnsiTheme="minorEastAsia"/>
          <w:szCs w:val="21"/>
        </w:rPr>
        <w:t>(      )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4333875" cy="847725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6.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cs="宋体" w:asciiTheme="minorEastAsia" w:hAnsiTheme="minorEastAsia"/>
          <w:szCs w:val="21"/>
        </w:rPr>
        <w:t>如图所示，将一根铅笔芯通过两个夹子接入电路中，闭合开关</w:t>
      </w:r>
      <w:r>
        <w:rPr>
          <w:rFonts w:hint="eastAsia" w:cs="宋体" w:asciiTheme="minorEastAsia" w:hAnsiTheme="minorEastAsia"/>
          <w:szCs w:val="21"/>
        </w:rPr>
        <w:t>,</w:t>
      </w:r>
      <w:r>
        <w:rPr>
          <w:rFonts w:cs="宋体" w:asciiTheme="minorEastAsia" w:hAnsiTheme="minorEastAsia"/>
          <w:szCs w:val="21"/>
        </w:rPr>
        <w:t>依据下列实验现象其解释或说明正确的是</w:t>
      </w:r>
      <w:r>
        <w:rPr>
          <w:rFonts w:hint="eastAsia" w:cs="宋体" w:asciiTheme="minorEastAsia" w:hAnsiTheme="minorEastAsia"/>
          <w:szCs w:val="21"/>
        </w:rPr>
        <w:t>(      )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838325" cy="809625"/>
            <wp:effectExtent l="19050" t="0" r="9525" b="0"/>
            <wp:docPr id="130153035" name="图片 13015303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53035" name="图片 130153035" descr="figure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小灯泡发光，</w:t>
      </w:r>
      <w:r>
        <w:rPr>
          <w:rFonts w:hint="eastAsia" w:cs="宋体" w:asciiTheme="minorEastAsia" w:hAnsiTheme="minorEastAsia"/>
          <w:szCs w:val="21"/>
        </w:rPr>
        <w:t>灯丝温度升高，灯丝电阻保持不变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当只把左端夹子向右移时，小灯泡变亮，是因为铅笔芯的电阻变</w:t>
      </w:r>
      <w:r>
        <w:rPr>
          <w:rFonts w:hint="eastAsia" w:cs="宋体" w:asciiTheme="minorEastAsia" w:hAnsiTheme="minorEastAsia"/>
          <w:szCs w:val="21"/>
        </w:rPr>
        <w:t>小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当只把两节干电池换成一节后，小灯泡变暗，是因为铅笔芯的电阻变小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当把左端夹子向</w:t>
      </w:r>
      <w:r>
        <w:rPr>
          <w:rFonts w:hint="eastAsia" w:cs="宋体" w:asciiTheme="minorEastAsia" w:hAnsiTheme="minorEastAsia"/>
          <w:szCs w:val="21"/>
          <w:lang w:eastAsia="zh-CN"/>
        </w:rPr>
        <w:t>左</w:t>
      </w:r>
      <w:r>
        <w:rPr>
          <w:rFonts w:cs="宋体" w:asciiTheme="minorEastAsia" w:hAnsiTheme="minorEastAsia"/>
          <w:szCs w:val="21"/>
        </w:rPr>
        <w:t>移动过程中，小灯泡</w:t>
      </w:r>
      <w:r>
        <w:rPr>
          <w:rFonts w:hint="eastAsia" w:cs="宋体" w:asciiTheme="minorEastAsia" w:hAnsiTheme="minorEastAsia"/>
          <w:szCs w:val="21"/>
          <w:lang w:eastAsia="zh-CN"/>
        </w:rPr>
        <w:t>慢慢变暗直到熄灭</w:t>
      </w:r>
      <w:r>
        <w:rPr>
          <w:rFonts w:cs="宋体" w:asciiTheme="minorEastAsia" w:hAnsiTheme="minorEastAsia"/>
          <w:szCs w:val="21"/>
        </w:rPr>
        <w:t>，是因为此时铅笔芯变成了绝缘体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7．</w:t>
      </w:r>
      <w:r>
        <w:rPr>
          <w:rFonts w:cs="宋体" w:asciiTheme="minorEastAsia" w:hAnsiTheme="minorEastAsia"/>
          <w:szCs w:val="21"/>
        </w:rPr>
        <w:t>某髙速公路收费站对过往的超载货车实施计重收费，小明同学结合所学的物理知识设计了如图所示的称重表原理图，对于小明同学的设计你认为</w:t>
      </w:r>
      <w:r>
        <w:rPr>
          <w:rFonts w:hint="eastAsia" w:cs="宋体" w:asciiTheme="minorEastAsia" w:hAnsiTheme="minorEastAsia"/>
          <w:szCs w:val="21"/>
        </w:rPr>
        <w:t>(      )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362200" cy="723900"/>
            <wp:effectExtent l="19050" t="0" r="0" b="0"/>
            <wp:docPr id="1937119407" name="图片 19371194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119407" name="图片 1937119407" descr="figure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此设计称重表由电压表改装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此设计称重表由电流表改装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此设计当车辆越重时电路中电流越小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此设计电路中的</w:t>
      </w:r>
      <w:r>
        <w:rPr>
          <w:rFonts w:cs="Times New Roman" w:asciiTheme="minorEastAsia" w:hAnsiTheme="minorEastAsia"/>
          <w:szCs w:val="21"/>
        </w:rPr>
        <w:t>R</w:t>
      </w:r>
      <w:r>
        <w:rPr>
          <w:rFonts w:cs="宋体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没有作用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8、</w:t>
      </w:r>
      <w:r>
        <w:rPr>
          <w:rFonts w:cs="宋体" w:asciiTheme="minorEastAsia" w:hAnsiTheme="minorEastAsia"/>
          <w:szCs w:val="21"/>
        </w:rPr>
        <w:t>电位器是滑动变阻器的一种。如图所示，如果把电位器与灯泡串联起来，利用它改变灯的亮度，下列说法正确的是</w:t>
      </w:r>
      <w:r>
        <w:rPr>
          <w:rFonts w:hint="eastAsia" w:cs="宋体" w:asciiTheme="minorEastAsia" w:hAnsiTheme="minorEastAsia"/>
          <w:szCs w:val="21"/>
        </w:rPr>
        <w:t>(      )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000250" cy="762000"/>
            <wp:effectExtent l="19050" t="0" r="0" b="0"/>
            <wp:docPr id="473889158" name="图片 47388915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89158" name="图片 473889158" descr="figure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</w:t>
      </w:r>
      <w:r>
        <w:rPr>
          <w:rFonts w:cs="宋体" w:asciiTheme="minorEastAsia" w:hAnsiTheme="minorEastAsia"/>
          <w:szCs w:val="21"/>
        </w:rPr>
        <w:t>连接</w:t>
      </w:r>
      <w:r>
        <w:rPr>
          <w:rFonts w:cs="Times New Roman" w:asciiTheme="minorEastAsia" w:hAnsiTheme="minorEastAsia"/>
          <w:szCs w:val="21"/>
        </w:rPr>
        <w:t xml:space="preserve"> A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 xml:space="preserve">B </w:t>
      </w:r>
      <w:r>
        <w:rPr>
          <w:rFonts w:cs="宋体" w:asciiTheme="minorEastAsia" w:hAnsiTheme="minorEastAsia"/>
          <w:szCs w:val="21"/>
        </w:rPr>
        <w:t>使滑动触头逆时针转动，灯泡变暗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B．</w:t>
      </w:r>
      <w:r>
        <w:rPr>
          <w:rFonts w:cs="宋体" w:asciiTheme="minorEastAsia" w:hAnsiTheme="minorEastAsia"/>
          <w:szCs w:val="21"/>
        </w:rPr>
        <w:t>连接</w:t>
      </w:r>
      <w:r>
        <w:rPr>
          <w:rFonts w:cs="Times New Roman" w:asciiTheme="minorEastAsia" w:hAnsiTheme="minorEastAsia"/>
          <w:szCs w:val="21"/>
        </w:rPr>
        <w:t xml:space="preserve"> A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 xml:space="preserve">C </w:t>
      </w:r>
      <w:r>
        <w:rPr>
          <w:rFonts w:cs="宋体" w:asciiTheme="minorEastAsia" w:hAnsiTheme="minorEastAsia"/>
          <w:szCs w:val="21"/>
        </w:rPr>
        <w:t>使滑动触头逆时针转动，灯泡变亮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C．</w:t>
      </w:r>
      <w:r>
        <w:rPr>
          <w:rFonts w:cs="宋体" w:asciiTheme="minorEastAsia" w:hAnsiTheme="minorEastAsia"/>
          <w:szCs w:val="21"/>
        </w:rPr>
        <w:t>连接</w:t>
      </w:r>
      <w:r>
        <w:rPr>
          <w:rFonts w:cs="Times New Roman" w:asciiTheme="minorEastAsia" w:hAnsiTheme="minorEastAsia"/>
          <w:szCs w:val="21"/>
        </w:rPr>
        <w:t xml:space="preserve"> A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 xml:space="preserve">C </w:t>
      </w:r>
      <w:r>
        <w:rPr>
          <w:rFonts w:cs="宋体" w:asciiTheme="minorEastAsia" w:hAnsiTheme="minorEastAsia"/>
          <w:szCs w:val="21"/>
        </w:rPr>
        <w:t>使滑动触头顺时针转动，灯泡变暗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D．</w:t>
      </w:r>
      <w:r>
        <w:rPr>
          <w:rFonts w:cs="宋体" w:asciiTheme="minorEastAsia" w:hAnsiTheme="minorEastAsia"/>
          <w:szCs w:val="21"/>
        </w:rPr>
        <w:t>连接</w:t>
      </w:r>
      <w:r>
        <w:rPr>
          <w:rFonts w:cs="Times New Roman" w:asciiTheme="minorEastAsia" w:hAnsiTheme="minorEastAsia"/>
          <w:szCs w:val="21"/>
        </w:rPr>
        <w:t xml:space="preserve"> B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 xml:space="preserve">C </w:t>
      </w:r>
      <w:r>
        <w:rPr>
          <w:rFonts w:cs="宋体" w:asciiTheme="minorEastAsia" w:hAnsiTheme="minorEastAsia"/>
          <w:szCs w:val="21"/>
        </w:rPr>
        <w:t>使滑动触头顺时针转动，灯泡变亮</w:t>
      </w:r>
    </w:p>
    <w:p>
      <w:pPr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二、填空题（本大题共10个小题，每小题2分，满分20分）</w:t>
      </w:r>
    </w:p>
    <w:p>
      <w:pPr>
        <w:spacing w:line="240" w:lineRule="auto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9．</w:t>
      </w:r>
      <w:r>
        <w:rPr>
          <w:rFonts w:cs="宋体" w:asciiTheme="minorEastAsia" w:hAnsiTheme="minorEastAsia"/>
          <w:szCs w:val="21"/>
        </w:rPr>
        <w:t>铁棒不易拉长，也不易压缩。说明了，分子既存在相互作用的吸引力又同时存在相互作用的</w:t>
      </w:r>
      <w:r>
        <w:rPr>
          <w:rFonts w:asciiTheme="minorEastAsia" w:hAnsiTheme="minorEastAsia"/>
          <w:szCs w:val="21"/>
        </w:rPr>
        <w:t>_____</w:t>
      </w:r>
      <w:r>
        <w:rPr>
          <w:rFonts w:hint="eastAsia" w:asciiTheme="minorEastAsia" w:hAnsiTheme="minorEastAsia"/>
          <w:szCs w:val="21"/>
        </w:rPr>
        <w:t>；</w:t>
      </w:r>
      <w:r>
        <w:rPr>
          <w:rFonts w:cs="宋体" w:asciiTheme="minorEastAsia" w:hAnsiTheme="minorEastAsia"/>
          <w:szCs w:val="21"/>
        </w:rPr>
        <w:t>端午节到了，空气中弥漫着粽子的香味，</w:t>
      </w:r>
      <w:r>
        <w:rPr>
          <w:rFonts w:cs="Times New Roman" w:asciiTheme="minorEastAsia" w:hAnsiTheme="minorEastAsia"/>
          <w:szCs w:val="21"/>
        </w:rPr>
        <w:t>“</w:t>
      </w:r>
      <w:r>
        <w:rPr>
          <w:rFonts w:cs="宋体" w:asciiTheme="minorEastAsia" w:hAnsiTheme="minorEastAsia"/>
          <w:szCs w:val="21"/>
        </w:rPr>
        <w:t>粽叶飘香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cs="宋体" w:asciiTheme="minorEastAsia" w:hAnsiTheme="minorEastAsia"/>
          <w:szCs w:val="21"/>
        </w:rPr>
        <w:t>说明</w:t>
      </w:r>
      <w:r>
        <w:rPr>
          <w:rFonts w:asciiTheme="minorEastAsia" w:hAnsiTheme="minorEastAsia"/>
          <w:szCs w:val="21"/>
        </w:rPr>
        <w:t>_____</w:t>
      </w:r>
      <w:r>
        <w:rPr>
          <w:rFonts w:hint="eastAsia"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10.</w:t>
      </w:r>
      <w:r>
        <w:rPr>
          <w:rFonts w:cs="宋体" w:asciiTheme="minorEastAsia" w:hAnsiTheme="minorEastAsia"/>
          <w:szCs w:val="21"/>
        </w:rPr>
        <w:t xml:space="preserve"> 用打气筒给自行车打气，打气筒外壳很快就会发热，这应该是打气筒里的活塞压缩气体，对气体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>使气体的内能增加，温度升高，再通过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>的方式气体把热量传递给筒壁．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11.</w:t>
      </w:r>
      <w:r>
        <w:rPr>
          <w:rFonts w:cs="宋体" w:asciiTheme="minorEastAsia" w:hAnsiTheme="minorEastAsia"/>
          <w:szCs w:val="21"/>
        </w:rPr>
        <w:t xml:space="preserve"> 汽车行驶时，发动机的温度升高很快，为确保安全，可用循环水进行冷却。用水来冷却主要是因为水的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>较大。如果散热器内装有</w:t>
      </w:r>
      <w:r>
        <w:rPr>
          <w:rFonts w:cs="Times New Roman" w:asciiTheme="minorEastAsia" w:hAnsiTheme="minorEastAsia"/>
          <w:szCs w:val="21"/>
        </w:rPr>
        <w:t>10 kg</w:t>
      </w:r>
      <w:r>
        <w:rPr>
          <w:rFonts w:cs="宋体" w:asciiTheme="minorEastAsia" w:hAnsiTheme="minorEastAsia"/>
          <w:szCs w:val="21"/>
        </w:rPr>
        <w:t>的水，其温度升高20℃吸收的热量相当于完全燃烧</w:t>
      </w:r>
      <w:r>
        <w:rPr>
          <w:rFonts w:asciiTheme="minorEastAsia" w:hAnsiTheme="minorEastAsia"/>
          <w:szCs w:val="21"/>
        </w:rPr>
        <w:t>___________</w:t>
      </w:r>
      <w:r>
        <w:rPr>
          <w:rFonts w:cs="Times New Roman" w:asciiTheme="minorEastAsia" w:hAnsiTheme="minorEastAsia"/>
          <w:szCs w:val="21"/>
        </w:rPr>
        <w:t>m</w:t>
      </w:r>
      <w:r>
        <w:rPr>
          <w:rFonts w:cs="Times New Roman" w:asciiTheme="minorEastAsia" w:hAnsiTheme="minorEastAsia"/>
          <w:szCs w:val="21"/>
          <w:vertAlign w:val="superscript"/>
        </w:rPr>
        <w:t>3</w:t>
      </w:r>
      <w:r>
        <w:rPr>
          <w:rFonts w:cs="宋体" w:asciiTheme="minorEastAsia" w:hAnsiTheme="minorEastAsia"/>
          <w:szCs w:val="21"/>
        </w:rPr>
        <w:t>的天然气放出的热量。</w:t>
      </w:r>
      <w:r>
        <w:rPr>
          <w:rFonts w:cs="Times New Roman" w:asciiTheme="minorEastAsia" w:hAnsiTheme="minorEastAsia"/>
          <w:szCs w:val="21"/>
        </w:rPr>
        <w:t>[</w:t>
      </w:r>
      <w:r>
        <w:rPr>
          <w:rFonts w:cs="Times New Roman" w:asciiTheme="minorEastAsia" w:hAnsiTheme="minorEastAsia"/>
          <w:i/>
          <w:szCs w:val="21"/>
        </w:rPr>
        <w:t>c</w:t>
      </w:r>
      <w:r>
        <w:rPr>
          <w:rFonts w:cs="宋体" w:asciiTheme="minorEastAsia" w:hAnsiTheme="minorEastAsia"/>
          <w:szCs w:val="21"/>
          <w:vertAlign w:val="subscript"/>
        </w:rPr>
        <w:t>水</w:t>
      </w:r>
      <w:r>
        <w:rPr>
          <w:rFonts w:cs="Times New Roman" w:asciiTheme="minorEastAsia" w:hAnsiTheme="minorEastAsia"/>
          <w:szCs w:val="21"/>
        </w:rPr>
        <w:t>=4.2×10</w:t>
      </w:r>
      <w:r>
        <w:rPr>
          <w:rFonts w:cs="Times New Roman" w:asciiTheme="minorEastAsia" w:hAnsiTheme="minorEastAsia"/>
          <w:szCs w:val="21"/>
          <w:vertAlign w:val="superscript"/>
        </w:rPr>
        <w:t>3</w:t>
      </w:r>
      <w:r>
        <w:rPr>
          <w:rFonts w:cs="Times New Roman" w:asciiTheme="minorEastAsia" w:hAnsiTheme="minorEastAsia"/>
          <w:szCs w:val="21"/>
        </w:rPr>
        <w:t>J/</w:t>
      </w: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kg·℃），</w:t>
      </w:r>
      <w:r>
        <w:rPr>
          <w:rFonts w:cs="Times New Roman" w:asciiTheme="minorEastAsia" w:hAnsiTheme="minorEastAsia"/>
          <w:i/>
          <w:szCs w:val="21"/>
        </w:rPr>
        <w:t>q</w:t>
      </w:r>
      <w:r>
        <w:rPr>
          <w:rFonts w:cs="宋体" w:asciiTheme="minorEastAsia" w:hAnsiTheme="minorEastAsia"/>
          <w:szCs w:val="21"/>
          <w:vertAlign w:val="subscript"/>
        </w:rPr>
        <w:t>天然气</w:t>
      </w:r>
      <w:r>
        <w:rPr>
          <w:rFonts w:cs="Times New Roman" w:asciiTheme="minorEastAsia" w:hAnsiTheme="minorEastAsia"/>
          <w:szCs w:val="21"/>
        </w:rPr>
        <w:t>=4.2×10</w:t>
      </w:r>
      <w:r>
        <w:rPr>
          <w:rFonts w:cs="Times New Roman" w:asciiTheme="minorEastAsia" w:hAnsiTheme="minorEastAsia"/>
          <w:szCs w:val="21"/>
          <w:vertAlign w:val="superscript"/>
        </w:rPr>
        <w:t>7</w:t>
      </w:r>
      <w:r>
        <w:rPr>
          <w:rFonts w:cs="Times New Roman" w:asciiTheme="minorEastAsia" w:hAnsiTheme="minorEastAsia"/>
          <w:szCs w:val="21"/>
        </w:rPr>
        <w:t>J/m</w:t>
      </w:r>
      <w:r>
        <w:rPr>
          <w:rFonts w:cs="Times New Roman" w:asciiTheme="minorEastAsia" w:hAnsiTheme="minorEastAsia"/>
          <w:szCs w:val="21"/>
          <w:vertAlign w:val="superscript"/>
        </w:rPr>
        <w:t>3</w:t>
      </w:r>
      <w:r>
        <w:rPr>
          <w:rFonts w:cs="Times New Roman" w:asciiTheme="minorEastAsia" w:hAnsiTheme="minorEastAsia"/>
          <w:szCs w:val="21"/>
        </w:rPr>
        <w:t>]</w:t>
      </w:r>
    </w:p>
    <w:p>
      <w:pPr>
        <w:spacing w:line="240" w:lineRule="auto"/>
        <w:ind w:left="-143" w:leftChars="-68" w:firstLine="105" w:firstLineChars="50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12.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汽油机</w:t>
      </w:r>
      <w:r>
        <w:rPr>
          <w:rFonts w:asciiTheme="minorEastAsia" w:hAnsiTheme="minorEastAsia"/>
          <w:szCs w:val="21"/>
        </w:rPr>
        <w:t>在压缩冲程中，</w:t>
      </w:r>
      <w:r>
        <w:rPr>
          <w:rFonts w:hint="eastAsia" w:asciiTheme="minorEastAsia" w:hAnsiTheme="minorEastAsia"/>
          <w:szCs w:val="21"/>
        </w:rPr>
        <w:t>能量转化为：</w:t>
      </w:r>
      <w:r>
        <w:rPr>
          <w:rFonts w:asciiTheme="minorEastAsia" w:hAnsiTheme="minorEastAsia"/>
          <w:szCs w:val="21"/>
        </w:rPr>
        <w:t>__________。汽油机的转速为3000r/min，则1s内汽油机对外做功</w:t>
      </w:r>
      <w:r>
        <w:rPr>
          <w:rFonts w:asciiTheme="minorEastAsia" w:hAnsiTheme="minorEastAsia"/>
          <w:szCs w:val="21"/>
          <w:u w:val="single"/>
        </w:rPr>
        <w:t>　   　</w:t>
      </w:r>
      <w:r>
        <w:rPr>
          <w:rFonts w:asciiTheme="minorEastAsia" w:hAnsiTheme="minorEastAsia"/>
          <w:szCs w:val="21"/>
        </w:rPr>
        <w:t>次。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3148965</wp:posOffset>
            </wp:positionH>
            <wp:positionV relativeFrom="paragraph">
              <wp:posOffset>450850</wp:posOffset>
            </wp:positionV>
            <wp:extent cx="1219200" cy="9334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13．</w:t>
      </w:r>
      <w:r>
        <w:rPr>
          <w:rFonts w:cs="宋体" w:asciiTheme="minorEastAsia" w:hAnsiTheme="minorEastAsia"/>
          <w:szCs w:val="21"/>
        </w:rPr>
        <w:t>一根电阻丝的电阻为</w:t>
      </w:r>
      <w:r>
        <w:rPr>
          <w:rFonts w:asciiTheme="minorEastAsia" w:hAnsiTheme="minorEastAsia"/>
          <w:szCs w:val="21"/>
        </w:rPr>
        <w:object>
          <v:shape id="_x0000_i1025" o:spt="75" alt="eqId7dcd2312d0bf4bb1befdfcc170e4579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5" o:title="eqId7dcd2312d0bf4bb1befdfcc170e4579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，如果剪掉一截，余下部分的电阻会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>，如果将它均匀拉长，与拉长前相比电阻会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>。 (均选 填“变大”“变小”或“不变”)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14.</w:t>
      </w:r>
      <w:r>
        <w:rPr>
          <w:rFonts w:cs="宋体" w:asciiTheme="minorEastAsia" w:hAnsiTheme="minorEastAsia"/>
          <w:szCs w:val="21"/>
        </w:rPr>
        <w:t xml:space="preserve"> 如</w:t>
      </w:r>
      <w:r>
        <w:rPr>
          <w:rFonts w:hint="eastAsia" w:cs="宋体" w:asciiTheme="minorEastAsia" w:hAnsiTheme="minorEastAsia"/>
          <w:szCs w:val="21"/>
          <w:lang w:eastAsia="zh-CN"/>
        </w:rPr>
        <w:t>右</w:t>
      </w:r>
      <w:r>
        <w:rPr>
          <w:rFonts w:cs="宋体" w:asciiTheme="minorEastAsia" w:hAnsiTheme="minorEastAsia"/>
          <w:szCs w:val="21"/>
        </w:rPr>
        <w:t>图所示是滑动变阻器的结构示意图</w:t>
      </w:r>
      <w:r>
        <w:rPr>
          <w:rFonts w:cs="Times New Roman" w:asciiTheme="minorEastAsia" w:hAnsiTheme="minorEastAsia"/>
          <w:szCs w:val="21"/>
        </w:rPr>
        <w:t>,</w:t>
      </w:r>
      <w:r>
        <w:rPr>
          <w:rFonts w:cs="宋体" w:asciiTheme="minorEastAsia" w:hAnsiTheme="minorEastAsia"/>
          <w:szCs w:val="21"/>
        </w:rPr>
        <w:t>若将</w:t>
      </w:r>
      <w:r>
        <w:rPr>
          <w:rFonts w:cs="Times New Roman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>D</w:t>
      </w:r>
      <w:r>
        <w:rPr>
          <w:rFonts w:cs="宋体" w:asciiTheme="minorEastAsia" w:hAnsiTheme="minorEastAsia"/>
          <w:szCs w:val="21"/>
        </w:rPr>
        <w:t>接入电路中，滑片</w:t>
      </w:r>
      <w:r>
        <w:rPr>
          <w:rFonts w:cs="Times New Roman" w:asciiTheme="minorEastAsia" w:hAnsiTheme="minorEastAsia"/>
          <w:szCs w:val="21"/>
        </w:rPr>
        <w:t>P</w:t>
      </w:r>
      <w:r>
        <w:rPr>
          <w:rFonts w:cs="宋体" w:asciiTheme="minorEastAsia" w:hAnsiTheme="minorEastAsia"/>
          <w:szCs w:val="21"/>
        </w:rPr>
        <w:t>向</w:t>
      </w:r>
      <w:r>
        <w:rPr>
          <w:rFonts w:asciiTheme="minorEastAsia" w:hAnsiTheme="minorEastAsia"/>
          <w:szCs w:val="21"/>
        </w:rPr>
        <w:t>_____</w:t>
      </w:r>
      <w:r>
        <w:rPr>
          <w:rFonts w:hint="eastAsia" w:asciiTheme="minorEastAsia" w:hAnsiTheme="minorEastAsia"/>
          <w:szCs w:val="21"/>
          <w:lang w:val="en-US" w:eastAsia="zh-CN"/>
        </w:rPr>
        <w:t>(A或B)</w:t>
      </w:r>
      <w:r>
        <w:rPr>
          <w:rFonts w:cs="宋体" w:asciiTheme="minorEastAsia" w:hAnsiTheme="minorEastAsia"/>
          <w:szCs w:val="21"/>
        </w:rPr>
        <w:t>端移动时，接入电路中的电阻将减小</w:t>
      </w:r>
      <w:r>
        <w:rPr>
          <w:rFonts w:hint="eastAsia" w:cs="宋体" w:asciiTheme="minorEastAsia" w:hAnsiTheme="minorEastAsia"/>
          <w:szCs w:val="21"/>
          <w:lang w:eastAsia="zh-CN"/>
        </w:rPr>
        <w:t>；</w:t>
      </w:r>
      <w:r>
        <w:rPr>
          <w:rFonts w:cs="Times New Roman" w:asciiTheme="minorEastAsia" w:hAnsiTheme="minorEastAsia"/>
          <w:szCs w:val="21"/>
        </w:rPr>
        <w:t>M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>N</w:t>
      </w:r>
      <w:r>
        <w:rPr>
          <w:rFonts w:cs="宋体" w:asciiTheme="minorEastAsia" w:hAnsiTheme="minorEastAsia"/>
          <w:szCs w:val="21"/>
        </w:rPr>
        <w:t>间接入图中的滑动变阻器，当</w:t>
      </w:r>
      <w:r>
        <w:rPr>
          <w:rFonts w:cs="Times New Roman" w:asciiTheme="minorEastAsia" w:hAnsiTheme="minorEastAsia"/>
          <w:szCs w:val="21"/>
        </w:rPr>
        <w:t>M</w:t>
      </w:r>
      <w:r>
        <w:rPr>
          <w:rFonts w:hint="eastAsia"/>
          <w:lang w:val="pt-B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3136900</wp:posOffset>
            </wp:positionH>
            <wp:positionV relativeFrom="paragraph">
              <wp:posOffset>96520</wp:posOffset>
            </wp:positionV>
            <wp:extent cx="1291590" cy="878205"/>
            <wp:effectExtent l="0" t="0" r="3810" b="1714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/>
          <w:szCs w:val="21"/>
        </w:rPr>
        <w:t>与</w:t>
      </w:r>
      <w:r>
        <w:rPr>
          <w:rFonts w:cs="Times New Roman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Times New Roman" w:asciiTheme="minorEastAsia" w:hAnsiTheme="minorEastAsia"/>
          <w:szCs w:val="21"/>
        </w:rPr>
        <w:t>N</w:t>
      </w:r>
      <w:r>
        <w:rPr>
          <w:rFonts w:cs="宋体" w:asciiTheme="minorEastAsia" w:hAnsiTheme="minorEastAsia"/>
          <w:szCs w:val="21"/>
        </w:rPr>
        <w:t>与</w:t>
      </w:r>
      <w:r>
        <w:rPr>
          <w:rFonts w:cs="Times New Roman" w:asciiTheme="minorEastAsia" w:hAnsiTheme="minorEastAsia"/>
          <w:szCs w:val="21"/>
        </w:rPr>
        <w:t>B</w:t>
      </w:r>
      <w:r>
        <w:rPr>
          <w:rFonts w:cs="宋体" w:asciiTheme="minorEastAsia" w:hAnsiTheme="minorEastAsia"/>
          <w:szCs w:val="21"/>
        </w:rPr>
        <w:t>相连接，滑片向右端移动，接入电路的电阻将</w:t>
      </w:r>
      <w:r>
        <w:rPr>
          <w:rFonts w:asciiTheme="minorEastAsia" w:hAnsiTheme="minorEastAsia"/>
          <w:szCs w:val="21"/>
        </w:rPr>
        <w:t>______</w:t>
      </w:r>
      <w:r>
        <w:rPr>
          <w:rFonts w:cs="宋体" w:asciiTheme="minorEastAsia" w:hAnsiTheme="minorEastAsia"/>
          <w:szCs w:val="21"/>
        </w:rPr>
        <w:t>（填</w:t>
      </w:r>
      <w:r>
        <w:rPr>
          <w:rFonts w:cs="Times New Roman" w:asciiTheme="minorEastAsia" w:hAnsiTheme="minorEastAsia"/>
          <w:szCs w:val="21"/>
        </w:rPr>
        <w:t>“</w:t>
      </w:r>
      <w:r>
        <w:rPr>
          <w:rFonts w:cs="宋体" w:asciiTheme="minorEastAsia" w:hAnsiTheme="minorEastAsia"/>
          <w:szCs w:val="21"/>
        </w:rPr>
        <w:t>变大</w:t>
      </w:r>
      <w:r>
        <w:rPr>
          <w:rFonts w:cs="Times New Roman" w:asciiTheme="minorEastAsia" w:hAnsiTheme="minorEastAsia"/>
          <w:szCs w:val="21"/>
        </w:rPr>
        <w:t>”“</w:t>
      </w:r>
      <w:r>
        <w:rPr>
          <w:rFonts w:cs="宋体" w:asciiTheme="minorEastAsia" w:hAnsiTheme="minorEastAsia"/>
          <w:szCs w:val="21"/>
        </w:rPr>
        <w:t>变小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cs="宋体" w:asciiTheme="minorEastAsia" w:hAnsiTheme="minorEastAsia"/>
          <w:szCs w:val="21"/>
        </w:rPr>
        <w:t>或</w:t>
      </w:r>
      <w:r>
        <w:rPr>
          <w:rFonts w:cs="Times New Roman" w:asciiTheme="minorEastAsia" w:hAnsiTheme="minorEastAsia"/>
          <w:szCs w:val="21"/>
        </w:rPr>
        <w:t>“</w:t>
      </w:r>
      <w:r>
        <w:rPr>
          <w:rFonts w:cs="宋体" w:asciiTheme="minorEastAsia" w:hAnsiTheme="minorEastAsia"/>
          <w:szCs w:val="21"/>
        </w:rPr>
        <w:t>不变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cs="宋体" w:asciiTheme="minorEastAsia" w:hAnsiTheme="minorEastAsia"/>
          <w:szCs w:val="21"/>
        </w:rPr>
        <w:t>）</w:t>
      </w:r>
      <w:r>
        <w:rPr>
          <w:rFonts w:hint="eastAsia"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15.</w:t>
      </w:r>
      <w:r>
        <w:rPr>
          <w:rFonts w:cs="宋体" w:asciiTheme="minorEastAsia" w:hAnsiTheme="minorEastAsia"/>
          <w:szCs w:val="21"/>
        </w:rPr>
        <w:t xml:space="preserve"> 如</w:t>
      </w:r>
      <w:r>
        <w:rPr>
          <w:rFonts w:hint="eastAsia" w:cs="宋体" w:asciiTheme="minorEastAsia" w:hAnsiTheme="minorEastAsia"/>
          <w:szCs w:val="21"/>
        </w:rPr>
        <w:t>右</w:t>
      </w:r>
      <w:r>
        <w:rPr>
          <w:rFonts w:cs="宋体" w:asciiTheme="minorEastAsia" w:hAnsiTheme="minorEastAsia"/>
          <w:szCs w:val="21"/>
        </w:rPr>
        <w:t>图所示电路中，只闭合</w:t>
      </w:r>
      <w:r>
        <w:rPr>
          <w:rFonts w:cs="Times New Roman" w:asciiTheme="minorEastAsia" w:hAnsiTheme="minorEastAsia"/>
          <w:szCs w:val="21"/>
        </w:rPr>
        <w:t>S</w:t>
      </w:r>
      <w:r>
        <w:rPr>
          <w:rFonts w:cs="Times New Roman" w:asciiTheme="minorEastAsia" w:hAnsiTheme="minorEastAsia"/>
          <w:szCs w:val="21"/>
          <w:vertAlign w:val="subscript"/>
        </w:rPr>
        <w:t>1</w:t>
      </w:r>
      <w:r>
        <w:rPr>
          <w:rFonts w:cs="Times New Roman" w:asciiTheme="minorEastAsia" w:hAnsiTheme="minorEastAsia"/>
          <w:szCs w:val="21"/>
        </w:rPr>
        <w:t>、S</w:t>
      </w:r>
      <w:r>
        <w:rPr>
          <w:rFonts w:hint="eastAsia" w:cs="Times New Roman" w:asciiTheme="minorEastAsia" w:hAnsiTheme="minorEastAsia"/>
          <w:szCs w:val="21"/>
          <w:vertAlign w:val="subscript"/>
          <w:lang w:val="en-US" w:eastAsia="zh-CN"/>
        </w:rPr>
        <w:t>3</w:t>
      </w:r>
      <w:r>
        <w:rPr>
          <w:rFonts w:cs="宋体" w:asciiTheme="minorEastAsia" w:hAnsiTheme="minorEastAsia"/>
          <w:szCs w:val="21"/>
        </w:rPr>
        <w:t>时，灯</w:t>
      </w:r>
      <w:r>
        <w:rPr>
          <w:rFonts w:cs="Times New Roman" w:asciiTheme="minorEastAsia" w:hAnsiTheme="minorEastAsia"/>
          <w:szCs w:val="21"/>
        </w:rPr>
        <w:t>L</w:t>
      </w:r>
      <w:r>
        <w:rPr>
          <w:rFonts w:cs="Times New Roman" w:asciiTheme="minorEastAsia" w:hAnsiTheme="minorEastAsia"/>
          <w:szCs w:val="21"/>
          <w:vertAlign w:val="subscript"/>
        </w:rPr>
        <w:t>1</w:t>
      </w:r>
      <w:r>
        <w:rPr>
          <w:rFonts w:cs="Times New Roman" w:asciiTheme="minorEastAsia" w:hAnsiTheme="minorEastAsia"/>
          <w:szCs w:val="21"/>
        </w:rPr>
        <w:t>、L</w:t>
      </w:r>
      <w:r>
        <w:rPr>
          <w:rFonts w:cs="Times New Roman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是</w:t>
      </w:r>
      <w:r>
        <w:rPr>
          <w:rFonts w:asciiTheme="minorEastAsia" w:hAnsiTheme="minorEastAsia"/>
          <w:szCs w:val="21"/>
        </w:rPr>
        <w:t>______</w:t>
      </w:r>
      <w:r>
        <w:rPr>
          <w:rFonts w:cs="宋体" w:asciiTheme="minorEastAsia" w:hAnsiTheme="minorEastAsia"/>
          <w:szCs w:val="21"/>
        </w:rPr>
        <w:t>，只闭合</w:t>
      </w:r>
      <w:r>
        <w:rPr>
          <w:rFonts w:cs="Times New Roman" w:asciiTheme="minorEastAsia" w:hAnsiTheme="minorEastAsia"/>
          <w:szCs w:val="21"/>
        </w:rPr>
        <w:t>S</w:t>
      </w:r>
      <w:r>
        <w:rPr>
          <w:rFonts w:hint="eastAsia" w:cs="Times New Roman" w:asciiTheme="minorEastAsia" w:hAnsiTheme="minorEastAsia"/>
          <w:szCs w:val="21"/>
          <w:vertAlign w:val="subscript"/>
          <w:lang w:val="en-US" w:eastAsia="zh-CN"/>
        </w:rPr>
        <w:t>2</w:t>
      </w:r>
      <w:r>
        <w:rPr>
          <w:rFonts w:cs="宋体" w:asciiTheme="minorEastAsia" w:hAnsiTheme="minorEastAsia"/>
          <w:szCs w:val="21"/>
        </w:rPr>
        <w:t>时，灯</w:t>
      </w:r>
      <w:r>
        <w:rPr>
          <w:rFonts w:cs="Times New Roman" w:asciiTheme="minorEastAsia" w:hAnsiTheme="minorEastAsia"/>
          <w:szCs w:val="21"/>
        </w:rPr>
        <w:t>L</w:t>
      </w:r>
      <w:r>
        <w:rPr>
          <w:rFonts w:cs="Times New Roman" w:asciiTheme="minorEastAsia" w:hAnsiTheme="minorEastAsia"/>
          <w:szCs w:val="21"/>
          <w:vertAlign w:val="subscript"/>
        </w:rPr>
        <w:t>1</w:t>
      </w:r>
      <w:r>
        <w:rPr>
          <w:rFonts w:cs="Times New Roman" w:asciiTheme="minorEastAsia" w:hAnsiTheme="minorEastAsia"/>
          <w:szCs w:val="21"/>
        </w:rPr>
        <w:t>、L</w:t>
      </w:r>
      <w:r>
        <w:rPr>
          <w:rFonts w:cs="Times New Roman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是</w:t>
      </w:r>
      <w:r>
        <w:rPr>
          <w:rFonts w:asciiTheme="minorEastAsia" w:hAnsiTheme="minorEastAsia"/>
          <w:szCs w:val="21"/>
        </w:rPr>
        <w:t>______</w:t>
      </w:r>
      <w:r>
        <w:rPr>
          <w:rFonts w:cs="宋体" w:asciiTheme="minorEastAsia" w:hAnsiTheme="minorEastAsia"/>
          <w:szCs w:val="21"/>
        </w:rPr>
        <w:t>．（填“串联”或“并联”）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3082290</wp:posOffset>
            </wp:positionH>
            <wp:positionV relativeFrom="paragraph">
              <wp:posOffset>231775</wp:posOffset>
            </wp:positionV>
            <wp:extent cx="1400175" cy="1095375"/>
            <wp:effectExtent l="0" t="0" r="9525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16.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cs="宋体" w:asciiTheme="minorEastAsia" w:hAnsiTheme="minorEastAsia"/>
          <w:szCs w:val="21"/>
        </w:rPr>
        <w:t>如</w:t>
      </w:r>
      <w:r>
        <w:rPr>
          <w:rFonts w:hint="eastAsia" w:cs="宋体" w:asciiTheme="minorEastAsia" w:hAnsiTheme="minorEastAsia"/>
          <w:szCs w:val="21"/>
        </w:rPr>
        <w:t>右</w:t>
      </w:r>
      <w:r>
        <w:rPr>
          <w:rFonts w:cs="宋体" w:asciiTheme="minorEastAsia" w:hAnsiTheme="minorEastAsia"/>
          <w:szCs w:val="21"/>
        </w:rPr>
        <w:t>图所示，闭合开关，电流表</w:t>
      </w:r>
      <w:r>
        <w:rPr>
          <w:rFonts w:asciiTheme="minorEastAsia" w:hAnsiTheme="minorEastAsia"/>
          <w:szCs w:val="21"/>
        </w:rPr>
        <w:object>
          <v:shape id="_x0000_i1026" o:spt="75" alt="eqId88608ad4313e407eac7af2d6753d302b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9" o:title="eqId88608ad4313e407eac7af2d6753d302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的示数为</w:t>
      </w:r>
      <w:r>
        <w:rPr>
          <w:rFonts w:asciiTheme="minorEastAsia" w:hAnsiTheme="minorEastAsia"/>
          <w:szCs w:val="21"/>
        </w:rPr>
        <w:object>
          <v:shape id="_x0000_i1027" o:spt="75" alt="eqId3d4b9aa2d6ca406eb773b737f0a9ff40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21" o:title="eqId3d4b9aa2d6ca406eb773b737f0a9ff4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，电流表</w:t>
      </w:r>
      <w:r>
        <w:rPr>
          <w:rFonts w:asciiTheme="minorEastAsia" w:hAnsiTheme="minorEastAsia"/>
          <w:szCs w:val="21"/>
        </w:rPr>
        <w:object>
          <v:shape id="_x0000_i1028" o:spt="75" alt="eqId894f8d53415741dea8f7a841c68384d1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3" o:title="eqId894f8d53415741dea8f7a841c68384d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的示数为</w:t>
      </w:r>
      <w:r>
        <w:rPr>
          <w:rFonts w:asciiTheme="minorEastAsia" w:hAnsiTheme="minorEastAsia"/>
          <w:szCs w:val="21"/>
        </w:rPr>
        <w:object>
          <v:shape id="_x0000_i1029" o:spt="75" alt="eqIdaad332c0ed6e4c998137867811e6e91e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" o:title="eqIdaad332c0ed6e4c998137867811e6e91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，则通过灯泡</w:t>
      </w:r>
      <w:r>
        <w:rPr>
          <w:rFonts w:hint="eastAsia" w:cs="宋体" w:asciiTheme="minorEastAsia" w:hAnsiTheme="minorEastAsia"/>
          <w:szCs w:val="21"/>
        </w:rPr>
        <w:t>L</w:t>
      </w:r>
      <w:r>
        <w:rPr>
          <w:rFonts w:hint="eastAsia" w:cs="宋体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的电流为</w:t>
      </w:r>
      <w:r>
        <w:rPr>
          <w:rFonts w:asciiTheme="minorEastAsia" w:hAnsiTheme="minorEastAsia"/>
          <w:szCs w:val="21"/>
        </w:rPr>
        <w:t>___________</w:t>
      </w: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object>
          <v:shape id="_x0000_i1030" o:spt="75" alt="eqId4cdff09d908043d88c9fba895e94a5ae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" o:title="eqId4cdff09d908043d88c9fba895e94a5a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，若把灯泡</w:t>
      </w:r>
      <w:r>
        <w:rPr>
          <w:rFonts w:asciiTheme="minorEastAsia" w:hAnsiTheme="minorEastAsia"/>
          <w:szCs w:val="21"/>
        </w:rPr>
        <w:object>
          <v:shape id="_x0000_i1031" o:spt="75" alt="eqId77d6ef2f36194a9dad31b4c8543ec218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9" o:title="eqId77d6ef2f36194a9dad31b4c8543ec21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取走，电流表</w:t>
      </w:r>
      <w:r>
        <w:rPr>
          <w:rFonts w:asciiTheme="minorEastAsia" w:hAnsiTheme="minorEastAsia"/>
          <w:szCs w:val="21"/>
        </w:rPr>
        <w:object>
          <v:shape id="_x0000_i1032" o:spt="75" alt="eqId753689a224904dcfb4f116bfa7ca6fa8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31" o:title="eqId753689a224904dcfb4f116bfa7ca6f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cs="宋体" w:asciiTheme="minorEastAsia" w:hAnsiTheme="minorEastAsia"/>
          <w:szCs w:val="21"/>
        </w:rPr>
        <w:t>的示数</w:t>
      </w:r>
      <w:r>
        <w:rPr>
          <w:rFonts w:asciiTheme="minorEastAsia" w:hAnsiTheme="minorEastAsia"/>
          <w:szCs w:val="21"/>
        </w:rPr>
        <w:t>____________</w:t>
      </w:r>
      <w:r>
        <w:rPr>
          <w:rFonts w:cs="宋体" w:asciiTheme="minorEastAsia" w:hAnsiTheme="minorEastAsia"/>
          <w:szCs w:val="21"/>
        </w:rPr>
        <w:t>（选填</w:t>
      </w:r>
      <w:r>
        <w:rPr>
          <w:rFonts w:cs="Times New Roman" w:asciiTheme="minorEastAsia" w:hAnsiTheme="minorEastAsia"/>
          <w:szCs w:val="21"/>
        </w:rPr>
        <w:t>“</w:t>
      </w:r>
      <w:r>
        <w:rPr>
          <w:rFonts w:cs="宋体" w:asciiTheme="minorEastAsia" w:hAnsiTheme="minorEastAsia"/>
          <w:szCs w:val="21"/>
        </w:rPr>
        <w:t>变大</w:t>
      </w:r>
      <w:r>
        <w:rPr>
          <w:rFonts w:cs="Times New Roman" w:asciiTheme="minorEastAsia" w:hAnsiTheme="minorEastAsia"/>
          <w:szCs w:val="21"/>
        </w:rPr>
        <w:t>”“</w:t>
      </w:r>
      <w:r>
        <w:rPr>
          <w:rFonts w:cs="宋体" w:asciiTheme="minorEastAsia" w:hAnsiTheme="minorEastAsia"/>
          <w:szCs w:val="21"/>
        </w:rPr>
        <w:t>变小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cs="宋体" w:asciiTheme="minorEastAsia" w:hAnsiTheme="minorEastAsia"/>
          <w:szCs w:val="21"/>
        </w:rPr>
        <w:t>或</w:t>
      </w:r>
      <w:r>
        <w:rPr>
          <w:rFonts w:cs="Times New Roman" w:asciiTheme="minorEastAsia" w:hAnsiTheme="minorEastAsia"/>
          <w:szCs w:val="21"/>
        </w:rPr>
        <w:t>“</w:t>
      </w:r>
      <w:r>
        <w:rPr>
          <w:rFonts w:cs="宋体" w:asciiTheme="minorEastAsia" w:hAnsiTheme="minorEastAsia"/>
          <w:szCs w:val="21"/>
        </w:rPr>
        <w:t>不变</w:t>
      </w:r>
      <w:r>
        <w:rPr>
          <w:rFonts w:cs="Times New Roman" w:asciiTheme="minorEastAsia" w:hAnsiTheme="minorEastAsia"/>
          <w:szCs w:val="21"/>
        </w:rPr>
        <w:t>”</w:t>
      </w:r>
      <w:r>
        <w:rPr>
          <w:rFonts w:cs="宋体" w:asciiTheme="minorEastAsia" w:hAnsiTheme="minorEastAsia"/>
          <w:szCs w:val="21"/>
        </w:rPr>
        <w:t>）。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17、</w:t>
      </w:r>
      <w:r>
        <w:rPr>
          <w:rFonts w:cs="宋体" w:asciiTheme="minorEastAsia" w:hAnsiTheme="minorEastAsia"/>
          <w:szCs w:val="21"/>
        </w:rPr>
        <w:t>如图（</w:t>
      </w:r>
      <w:r>
        <w:rPr>
          <w:rFonts w:cs="Times New Roman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）所示电路中，当闭合开关后，两只电压表的指针偏转均如图（</w:t>
      </w:r>
      <w:r>
        <w:rPr>
          <w:rFonts w:cs="Times New Roman" w:asciiTheme="minorEastAsia" w:hAnsiTheme="minorEastAsia"/>
          <w:szCs w:val="21"/>
        </w:rPr>
        <w:t>b</w:t>
      </w:r>
      <w:r>
        <w:rPr>
          <w:rFonts w:cs="宋体" w:asciiTheme="minorEastAsia" w:hAnsiTheme="minorEastAsia"/>
          <w:szCs w:val="21"/>
        </w:rPr>
        <w:t>）所示，则电阻</w:t>
      </w:r>
      <w:r>
        <w:rPr>
          <w:rFonts w:cs="Times New Roman" w:asciiTheme="minorEastAsia" w:hAnsiTheme="minorEastAsia"/>
          <w:i/>
          <w:szCs w:val="21"/>
        </w:rPr>
        <w:t>R</w:t>
      </w:r>
      <w:r>
        <w:rPr>
          <w:rFonts w:cs="Times New Roman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和</w:t>
      </w:r>
      <w:r>
        <w:rPr>
          <w:rFonts w:cs="Times New Roman" w:asciiTheme="minorEastAsia" w:hAnsiTheme="minorEastAsia"/>
          <w:i/>
          <w:szCs w:val="21"/>
        </w:rPr>
        <w:t>R</w:t>
      </w:r>
      <w:r>
        <w:rPr>
          <w:rFonts w:cs="Times New Roman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两端的电压分别为</w:t>
      </w:r>
      <w:r>
        <w:rPr>
          <w:rFonts w:asciiTheme="minorEastAsia" w:hAnsiTheme="minorEastAsia"/>
          <w:szCs w:val="21"/>
        </w:rPr>
        <w:t>________</w:t>
      </w:r>
      <w:r>
        <w:rPr>
          <w:rFonts w:cs="Times New Romance" w:asciiTheme="minorEastAsia" w:hAnsiTheme="minorEastAsia"/>
          <w:szCs w:val="21"/>
        </w:rPr>
        <w:t>V</w:t>
      </w:r>
      <w:r>
        <w:rPr>
          <w:rFonts w:cs="宋体" w:asciiTheme="minorEastAsia" w:hAnsiTheme="minorEastAsia"/>
          <w:szCs w:val="21"/>
        </w:rPr>
        <w:t>、</w:t>
      </w:r>
      <w:r>
        <w:rPr>
          <w:rFonts w:asciiTheme="minorEastAsia" w:hAnsiTheme="minorEastAsia"/>
          <w:szCs w:val="21"/>
        </w:rPr>
        <w:t>________</w:t>
      </w:r>
      <w:r>
        <w:rPr>
          <w:rFonts w:cs="Times New Romance" w:asciiTheme="minorEastAsia" w:hAnsiTheme="minorEastAsia"/>
          <w:szCs w:val="21"/>
        </w:rPr>
        <w:t>V</w:t>
      </w:r>
      <w:r>
        <w:rPr>
          <w:rFonts w:cs="Times New Roman" w:asciiTheme="minorEastAsia" w:hAnsiTheme="minorEastAsia"/>
          <w:szCs w:val="21"/>
        </w:rPr>
        <w:t>.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3095625" cy="1085850"/>
            <wp:effectExtent l="19050" t="0" r="9525" b="0"/>
            <wp:docPr id="1545692068" name="图片 154569206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692068" name="图片 1545692068" descr="figure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-134" w:leftChars="-64" w:firstLine="1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18、将</w:t>
      </w:r>
      <w:r>
        <w:rPr>
          <w:rFonts w:cs="Times New Roman" w:asciiTheme="minorEastAsia" w:hAnsiTheme="minorEastAsia"/>
          <w:szCs w:val="21"/>
        </w:rPr>
        <w:t>电阻R与10Ω电阻串联后接到3V电源上，通过R的电流为0.1A，则R＝_________Ω．若R两端电压为0，则R＝__________Ω。</w:t>
      </w:r>
    </w:p>
    <w:p>
      <w:pPr>
        <w:spacing w:line="240" w:lineRule="auto"/>
        <w:ind w:left="-134" w:leftChars="-64" w:firstLine="1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color w:val="000000"/>
          <w:kern w:val="0"/>
          <w:szCs w:val="21"/>
        </w:rPr>
        <w:t>三、作图、实验及探究题（本大题共4个小题，满分31分）</w:t>
      </w:r>
    </w:p>
    <w:p>
      <w:pPr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19、（每小题3分，共9分）</w:t>
      </w:r>
    </w:p>
    <w:p>
      <w:pPr>
        <w:spacing w:line="240" w:lineRule="auto"/>
        <w:rPr>
          <w:rFonts w:cs="宋体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438275" cy="1104900"/>
            <wp:effectExtent l="19050" t="0" r="9525" b="0"/>
            <wp:docPr id="20" name="图片 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figur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114300" distR="114300">
            <wp:extent cx="2828290" cy="893445"/>
            <wp:effectExtent l="0" t="0" r="1016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（1）（3分）上图左</w:t>
      </w:r>
      <w:r>
        <w:rPr>
          <w:rFonts w:cs="宋体" w:asciiTheme="minorEastAsia" w:hAnsiTheme="minorEastAsia"/>
          <w:szCs w:val="21"/>
        </w:rPr>
        <w:t>此时接入电路中的电阻为</w:t>
      </w:r>
      <w:r>
        <w:rPr>
          <w:rFonts w:asciiTheme="minorEastAsia" w:hAnsiTheme="minorEastAsia"/>
          <w:szCs w:val="21"/>
        </w:rPr>
        <w:t>______</w:t>
      </w:r>
      <w:r>
        <w:rPr>
          <w:rFonts w:cs="Times New Roman" w:asciiTheme="minorEastAsia" w:hAnsiTheme="minorEastAsia"/>
          <w:szCs w:val="21"/>
        </w:rPr>
        <w:t>Ω</w:t>
      </w:r>
      <w:r>
        <w:rPr>
          <w:rFonts w:cs="宋体" w:asciiTheme="minorEastAsia" w:hAnsiTheme="minorEastAsia"/>
          <w:szCs w:val="21"/>
        </w:rPr>
        <w:t>．</w:t>
      </w:r>
    </w:p>
    <w:p>
      <w:pPr>
        <w:spacing w:line="240" w:lineRule="auto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（2）（2分）上图右</w:t>
      </w:r>
      <w:r>
        <w:rPr>
          <w:rFonts w:cs="宋体" w:asciiTheme="minorEastAsia" w:hAnsiTheme="minorEastAsia"/>
          <w:szCs w:val="21"/>
        </w:rPr>
        <w:t>是插入式电阻箱的结构示意图，它的最大电阻值是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 xml:space="preserve"> Ω，</w:t>
      </w:r>
      <w:r>
        <w:rPr>
          <w:rFonts w:hint="eastAsia" w:cs="宋体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B两个接线柱之间的电阻值是</w:t>
      </w:r>
      <w:r>
        <w:rPr>
          <w:rFonts w:asciiTheme="minorEastAsia" w:hAnsiTheme="minorEastAsia"/>
          <w:szCs w:val="21"/>
        </w:rPr>
        <w:t>________</w:t>
      </w:r>
      <w:r>
        <w:rPr>
          <w:rFonts w:cs="宋体" w:asciiTheme="minorEastAsia" w:hAnsiTheme="minorEastAsia"/>
          <w:szCs w:val="21"/>
        </w:rPr>
        <w:t xml:space="preserve"> Ω</w:t>
      </w:r>
    </w:p>
    <w:p>
      <w:pPr>
        <w:spacing w:line="240" w:lineRule="auto"/>
        <w:rPr>
          <w:rFonts w:cs="宋体" w:asciiTheme="minorEastAsia" w:hAnsiTheme="minorEastAsia"/>
          <w:szCs w:val="21"/>
        </w:rPr>
      </w:pPr>
    </w:p>
    <w:p>
      <w:pPr>
        <w:spacing w:line="240" w:lineRule="auto"/>
        <w:rPr>
          <w:rFonts w:hint="eastAsia" w:cs="宋体" w:asciiTheme="minorEastAsia" w:hAnsiTheme="minorEastAsia"/>
          <w:szCs w:val="21"/>
        </w:rPr>
      </w:pPr>
    </w:p>
    <w:p>
      <w:pPr>
        <w:spacing w:line="240" w:lineRule="auto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（3）（4分）</w:t>
      </w:r>
      <w:r>
        <w:rPr>
          <w:rFonts w:asciiTheme="minorEastAsia" w:hAnsiTheme="minorEastAsia"/>
          <w:szCs w:val="21"/>
        </w:rPr>
        <w:t>在实验室，小明连好了一个如下图所示的电路，请你在虚线框中画出这个电路的电路图。</w:t>
      </w:r>
    </w:p>
    <w:p>
      <w:pPr>
        <w:spacing w:line="240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sz w:val="21"/>
        </w:rPr>
        <w:pict>
          <v:shape id="_x0000_s1034" o:spid="_x0000_s1034" o:spt="202" type="#_x0000_t202" style="position:absolute;left:0pt;margin-left:208.65pt;margin-top:8.65pt;height:111.8pt;width:165pt;z-index:251661312;mso-width-relative:page;mso-height-relative:page;" fillcolor="#FFFFFF" filled="t" stroked="t" coordsize="21600,21600">
            <v:path/>
            <v:fill on="t" color2="#FFFFFF" focussize="0,0"/>
            <v:stroke color="#000000" dashstyle="1 1" endcap="round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Ansi="宋体"/>
          <w:sz w:val="21"/>
        </w:rPr>
        <w:drawing>
          <wp:inline distT="0" distB="0" distL="114300" distR="114300">
            <wp:extent cx="2077085" cy="1504315"/>
            <wp:effectExtent l="0" t="0" r="18415" b="635"/>
            <wp:docPr id="1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21"/>
          <w:lang w:val="en-US" w:eastAsia="zh-CN"/>
        </w:rPr>
        <w:t xml:space="preserve">  </w:t>
      </w:r>
    </w:p>
    <w:p>
      <w:pPr>
        <w:spacing w:line="240" w:lineRule="auto"/>
        <w:rPr>
          <w:rFonts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20.</w:t>
      </w:r>
      <w:r>
        <w:rPr>
          <w:rFonts w:cs="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（8分）</w:t>
      </w:r>
      <w:r>
        <w:rPr>
          <w:rFonts w:cs="宋体" w:asciiTheme="minorEastAsia" w:hAnsiTheme="minorEastAsia"/>
          <w:szCs w:val="21"/>
        </w:rPr>
        <w:t>为了比较水和沙子的吸热能力，小明用两个相同的装置做了如图所示的实验。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drawing>
          <wp:inline distT="0" distB="0" distL="114300" distR="114300">
            <wp:extent cx="4462145" cy="1599565"/>
            <wp:effectExtent l="0" t="0" r="14605" b="635"/>
            <wp:docPr id="1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159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1</w:t>
      </w:r>
      <w:r>
        <w:rPr>
          <w:rFonts w:cs="宋体" w:asciiTheme="minorEastAsia" w:hAnsiTheme="minorEastAsia"/>
          <w:szCs w:val="21"/>
        </w:rPr>
        <w:t>）在两烧杯中分别装入初温相同且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相等的沙子和水。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2</w:t>
      </w:r>
      <w:r>
        <w:rPr>
          <w:rFonts w:cs="宋体" w:asciiTheme="minorEastAsia" w:hAnsiTheme="minorEastAsia"/>
          <w:szCs w:val="21"/>
        </w:rPr>
        <w:t>）用相同的酒精灯加热，并用玻璃棒不断搅拌，每隔相同的时间记录一次温度，</w:t>
      </w:r>
      <w:r>
        <w:rPr>
          <w:rFonts w:hint="eastAsia" w:cs="宋体" w:asciiTheme="minorEastAsia" w:hAnsiTheme="minorEastAsia"/>
          <w:szCs w:val="21"/>
          <w:lang w:eastAsia="zh-CN"/>
        </w:rPr>
        <w:t>图乙读数为</w:t>
      </w:r>
      <w:r>
        <w:rPr>
          <w:rFonts w:asciiTheme="minorEastAsia" w:hAnsiTheme="minorEastAsia"/>
          <w:szCs w:val="21"/>
        </w:rPr>
        <w:t>______</w:t>
      </w:r>
      <w:r>
        <w:rPr>
          <w:rFonts w:hint="eastAsia" w:ascii="宋体" w:hAnsi="宋体" w:cs="宋体"/>
          <w:color w:val="000000"/>
          <w:kern w:val="0"/>
          <w:szCs w:val="21"/>
        </w:rPr>
        <w:t>℃</w:t>
      </w:r>
      <w:r>
        <w:rPr>
          <w:rFonts w:hint="eastAsia" w:asciiTheme="minorEastAsia" w:hAnsiTheme="minorEastAsia"/>
          <w:szCs w:val="21"/>
          <w:lang w:eastAsia="zh-CN"/>
        </w:rPr>
        <w:t>；</w:t>
      </w:r>
      <w:r>
        <w:rPr>
          <w:rFonts w:cs="宋体" w:asciiTheme="minorEastAsia" w:hAnsiTheme="minorEastAsia"/>
          <w:szCs w:val="21"/>
        </w:rPr>
        <w:t>根据实验数据绘制成温度与时间的关系图象，如图丙所示。实验中，通过比较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来间接反映沙子和水所吸收的热量。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3</w:t>
      </w:r>
      <w:r>
        <w:rPr>
          <w:rFonts w:cs="宋体" w:asciiTheme="minorEastAsia" w:hAnsiTheme="minorEastAsia"/>
          <w:szCs w:val="21"/>
        </w:rPr>
        <w:t>）分析图象可知，对于质量相等的沙子和水，升温较快的是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；若使两者升高相同的温度，则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吸收的热量较多。由此可见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的比热容较大。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4</w:t>
      </w:r>
      <w:r>
        <w:rPr>
          <w:rFonts w:cs="宋体" w:asciiTheme="minorEastAsia" w:hAnsiTheme="minorEastAsia"/>
          <w:szCs w:val="21"/>
        </w:rPr>
        <w:t>）小明通过以上实验发现的规律，在生活中有许多应用，试举出一例。</w:t>
      </w:r>
      <w:r>
        <w:rPr>
          <w:rFonts w:asciiTheme="minorEastAsia" w:hAnsiTheme="minorEastAsia"/>
          <w:szCs w:val="21"/>
        </w:rPr>
        <w:t>_____________________________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5</w:t>
      </w:r>
      <w:r>
        <w:rPr>
          <w:rFonts w:cs="宋体" w:asciiTheme="minorEastAsia" w:hAnsiTheme="minorEastAsia"/>
          <w:szCs w:val="21"/>
        </w:rPr>
        <w:t>）该同学在本次实验中用到的研究方法是</w:t>
      </w:r>
      <w:r>
        <w:rPr>
          <w:rFonts w:asciiTheme="minorEastAsia" w:hAnsiTheme="minorEastAsia"/>
          <w:szCs w:val="21"/>
        </w:rPr>
        <w:t>__________</w:t>
      </w:r>
      <w:r>
        <w:rPr>
          <w:rFonts w:hint="eastAsia" w:asciiTheme="minorEastAsia" w:hAnsiTheme="minorEastAsia"/>
          <w:szCs w:val="21"/>
        </w:rPr>
        <w:t>（写一种）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110490</wp:posOffset>
            </wp:positionV>
            <wp:extent cx="1181100" cy="1009650"/>
            <wp:effectExtent l="19050" t="0" r="0" b="0"/>
            <wp:wrapSquare wrapText="bothSides"/>
            <wp:docPr id="76874915" name="图片 768749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74915" name="图片 76874915" descr="figure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21.（7分）</w:t>
      </w:r>
      <w:r>
        <w:rPr>
          <w:rFonts w:cs="宋体" w:asciiTheme="minorEastAsia" w:hAnsiTheme="minorEastAsia"/>
          <w:szCs w:val="21"/>
        </w:rPr>
        <w:t xml:space="preserve"> 小明同学对串联电路电压规律进行了探究。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</w:p>
    <w:tbl>
      <w:tblPr>
        <w:tblStyle w:val="8"/>
        <w:tblW w:w="3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150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U</w:t>
            </w:r>
            <w:r>
              <w:rPr>
                <w:rFonts w:cs="Calibri" w:asciiTheme="minorEastAsia" w:hAnsiTheme="minorEastAsia"/>
                <w:szCs w:val="21"/>
                <w:vertAlign w:val="subscript"/>
              </w:rPr>
              <w:t>AB</w:t>
            </w:r>
            <w:r>
              <w:rPr>
                <w:rFonts w:cs="Calibri" w:asciiTheme="minorEastAsia" w:hAnsiTheme="minorEastAsia"/>
                <w:szCs w:val="21"/>
              </w:rPr>
              <w:t>/V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U</w:t>
            </w:r>
            <w:r>
              <w:rPr>
                <w:rFonts w:cs="Calibri" w:asciiTheme="minorEastAsia" w:hAnsiTheme="minorEastAsia"/>
                <w:szCs w:val="21"/>
                <w:vertAlign w:val="subscript"/>
              </w:rPr>
              <w:t>BC</w:t>
            </w:r>
            <w:r>
              <w:rPr>
                <w:rFonts w:cs="Calibri" w:asciiTheme="minorEastAsia" w:hAnsiTheme="minorEastAsia"/>
                <w:szCs w:val="21"/>
              </w:rPr>
              <w:t>/V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U</w:t>
            </w:r>
            <w:r>
              <w:rPr>
                <w:rFonts w:cs="Calibri" w:asciiTheme="minorEastAsia" w:hAnsiTheme="minorEastAsia"/>
                <w:szCs w:val="21"/>
                <w:vertAlign w:val="subscript"/>
              </w:rPr>
              <w:t>AC</w:t>
            </w:r>
            <w:r>
              <w:rPr>
                <w:rFonts w:cs="Calibri" w:asciiTheme="minorEastAsia" w:hAnsiTheme="minorEastAsia"/>
                <w:szCs w:val="21"/>
              </w:rPr>
              <w:t>/V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2.4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1.4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cs="Calibri" w:asciiTheme="minorEastAsia" w:hAnsiTheme="minorEastAsia"/>
                <w:szCs w:val="21"/>
              </w:rPr>
            </w:pPr>
            <w:r>
              <w:rPr>
                <w:rFonts w:cs="Calibri" w:asciiTheme="minorEastAsia" w:hAnsiTheme="minorEastAsia"/>
                <w:szCs w:val="21"/>
              </w:rPr>
              <w:t>3.8</w:t>
            </w:r>
          </w:p>
        </w:tc>
      </w:tr>
    </w:tbl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Calibri" w:asciiTheme="minorEastAsia" w:hAnsiTheme="minorEastAsia"/>
          <w:szCs w:val="21"/>
        </w:rPr>
        <w:t>[猜想与假设]</w:t>
      </w:r>
      <w:r>
        <w:rPr>
          <w:rFonts w:cs="宋体" w:asciiTheme="minorEastAsia" w:hAnsiTheme="minorEastAsia"/>
          <w:szCs w:val="21"/>
        </w:rPr>
        <w:t>串联电路总电压等于各用电器两端的电压之和。</w:t>
      </w:r>
    </w:p>
    <w:p>
      <w:pPr>
        <w:spacing w:line="240" w:lineRule="auto"/>
        <w:jc w:val="left"/>
        <w:textAlignment w:val="center"/>
        <w:rPr>
          <w:rFonts w:cs="Calibri" w:asciiTheme="minorEastAsia" w:hAnsiTheme="minorEastAsia"/>
          <w:szCs w:val="21"/>
        </w:rPr>
      </w:pPr>
      <w:r>
        <w:rPr>
          <w:rFonts w:cs="Calibri" w:asciiTheme="minorEastAsia" w:hAnsiTheme="minorEastAsia"/>
          <w:szCs w:val="21"/>
        </w:rPr>
        <w:t>[设计与进行实验]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Calibri" w:asciiTheme="minorEastAsia" w:hAnsiTheme="minorEastAsia"/>
          <w:szCs w:val="21"/>
        </w:rPr>
        <w:t>1</w:t>
      </w:r>
      <w:r>
        <w:rPr>
          <w:rFonts w:cs="宋体" w:asciiTheme="minorEastAsia" w:hAnsiTheme="minorEastAsia"/>
          <w:szCs w:val="21"/>
        </w:rPr>
        <w:t>）按图所示的电路图连接电路</w:t>
      </w:r>
      <w:r>
        <w:rPr>
          <w:rFonts w:hint="eastAsia" w:cs="宋体" w:asciiTheme="minorEastAsia" w:hAnsiTheme="minorEastAsia"/>
          <w:szCs w:val="21"/>
        </w:rPr>
        <w:t>，</w:t>
      </w:r>
      <w:r>
        <w:rPr>
          <w:rFonts w:cs="宋体" w:asciiTheme="minorEastAsia" w:hAnsiTheme="minorEastAsia"/>
          <w:szCs w:val="21"/>
        </w:rPr>
        <w:t>在拆接电路时，开关必须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（2）闭合开关，</w:t>
      </w:r>
      <w:r>
        <w:rPr>
          <w:rFonts w:hint="eastAsia" w:cs="宋体" w:asciiTheme="minorEastAsia" w:hAnsiTheme="minorEastAsia"/>
          <w:szCs w:val="21"/>
        </w:rPr>
        <w:t>发现</w:t>
      </w:r>
      <w:r>
        <w:rPr>
          <w:rFonts w:cs="宋体" w:asciiTheme="minorEastAsia" w:hAnsiTheme="minorEastAsia"/>
          <w:szCs w:val="21"/>
        </w:rPr>
        <w:t>则</w:t>
      </w:r>
      <w:r>
        <w:rPr>
          <w:rFonts w:cs="Calibri" w:asciiTheme="minorEastAsia" w:hAnsiTheme="minorEastAsia"/>
          <w:szCs w:val="21"/>
        </w:rPr>
        <w:t>L</w:t>
      </w:r>
      <w:r>
        <w:rPr>
          <w:rFonts w:cs="Calibri" w:asciiTheme="minorEastAsia" w:hAnsiTheme="minorEastAsia"/>
          <w:szCs w:val="21"/>
          <w:vertAlign w:val="subscript"/>
        </w:rPr>
        <w:t>1</w:t>
      </w:r>
      <w:r>
        <w:rPr>
          <w:rFonts w:hint="eastAsia" w:cs="Calibri" w:asciiTheme="minorEastAsia" w:hAnsiTheme="minorEastAsia"/>
          <w:szCs w:val="21"/>
        </w:rPr>
        <w:t>发光，</w:t>
      </w:r>
      <w:r>
        <w:rPr>
          <w:rFonts w:cs="Calibri" w:asciiTheme="minorEastAsia" w:hAnsiTheme="minorEastAsia"/>
          <w:szCs w:val="21"/>
        </w:rPr>
        <w:t>L</w:t>
      </w:r>
      <w:r>
        <w:rPr>
          <w:rFonts w:cs="Calibri" w:asciiTheme="minorEastAsia" w:hAnsiTheme="minorEastAsia"/>
          <w:szCs w:val="21"/>
          <w:vertAlign w:val="subscript"/>
        </w:rPr>
        <w:t>2</w:t>
      </w:r>
      <w:r>
        <w:rPr>
          <w:rFonts w:hint="eastAsia" w:cs="宋体" w:asciiTheme="minorEastAsia" w:hAnsiTheme="minorEastAsia"/>
          <w:szCs w:val="21"/>
        </w:rPr>
        <w:t>不发光，</w:t>
      </w:r>
      <w:r>
        <w:rPr>
          <w:rFonts w:cs="宋体" w:asciiTheme="minorEastAsia" w:hAnsiTheme="minorEastAsia"/>
          <w:szCs w:val="21"/>
        </w:rPr>
        <w:t>故障可能是</w:t>
      </w:r>
      <w:r>
        <w:rPr>
          <w:rFonts w:cs="Calibri" w:asciiTheme="minorEastAsia" w:hAnsiTheme="minorEastAsia"/>
          <w:szCs w:val="21"/>
        </w:rPr>
        <w:t>L</w:t>
      </w:r>
      <w:r>
        <w:rPr>
          <w:rFonts w:hint="eastAsia" w:cs="Calibri" w:asciiTheme="minorEastAsia" w:hAnsiTheme="minorEastAsia"/>
          <w:szCs w:val="21"/>
          <w:vertAlign w:val="subscript"/>
        </w:rPr>
        <w:t>2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（选填“短路”或“断路”）</w:t>
      </w:r>
      <w:r>
        <w:rPr>
          <w:rFonts w:hint="eastAsia"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（3）</w:t>
      </w:r>
      <w:r>
        <w:rPr>
          <w:rFonts w:hint="eastAsia" w:cs="宋体" w:asciiTheme="minorEastAsia" w:hAnsiTheme="minorEastAsia"/>
          <w:szCs w:val="21"/>
        </w:rPr>
        <w:t>排除故障后，先测</w:t>
      </w:r>
      <w:r>
        <w:rPr>
          <w:rFonts w:cs="Calibri" w:asciiTheme="minorEastAsia" w:hAnsiTheme="minorEastAsia"/>
          <w:szCs w:val="21"/>
        </w:rPr>
        <w:t>L</w:t>
      </w:r>
      <w:r>
        <w:rPr>
          <w:rFonts w:cs="Calibri" w:asciiTheme="minorEastAsia" w:hAnsiTheme="minorEastAsia"/>
          <w:szCs w:val="21"/>
          <w:vertAlign w:val="subscript"/>
        </w:rPr>
        <w:t>1</w:t>
      </w:r>
      <w:r>
        <w:rPr>
          <w:rFonts w:hint="eastAsia" w:cs="Calibri" w:asciiTheme="minorEastAsia" w:hAnsiTheme="minorEastAsia"/>
          <w:szCs w:val="21"/>
        </w:rPr>
        <w:t>电压后</w:t>
      </w:r>
      <w:r>
        <w:rPr>
          <w:rFonts w:cs="宋体" w:asciiTheme="minorEastAsia" w:hAnsiTheme="minorEastAsia"/>
          <w:szCs w:val="21"/>
        </w:rPr>
        <w:t>在测</w:t>
      </w:r>
      <w:r>
        <w:rPr>
          <w:rFonts w:cs="Calibri" w:asciiTheme="minorEastAsia" w:hAnsiTheme="minorEastAsia"/>
          <w:szCs w:val="21"/>
        </w:rPr>
        <w:t>L</w:t>
      </w:r>
      <w:r>
        <w:rPr>
          <w:rFonts w:cs="Calibri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两端的电压时，小明为了节省时间，采用以下方法：电压表所接的B点不动，只断开</w:t>
      </w:r>
      <w:r>
        <w:rPr>
          <w:rFonts w:cs="Calibri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接点，并改接到</w:t>
      </w:r>
      <w:r>
        <w:rPr>
          <w:rFonts w:cs="Calibri" w:asciiTheme="minorEastAsia" w:hAnsiTheme="minorEastAsia"/>
          <w:szCs w:val="21"/>
        </w:rPr>
        <w:t>C</w:t>
      </w:r>
      <w:r>
        <w:rPr>
          <w:rFonts w:cs="宋体" w:asciiTheme="minorEastAsia" w:hAnsiTheme="minorEastAsia"/>
          <w:szCs w:val="21"/>
        </w:rPr>
        <w:t>接点上。小明用上面的方法能否测出</w:t>
      </w:r>
      <w:r>
        <w:rPr>
          <w:rFonts w:cs="Calibri" w:asciiTheme="minorEastAsia" w:hAnsiTheme="minorEastAsia"/>
          <w:szCs w:val="21"/>
        </w:rPr>
        <w:t>L</w:t>
      </w:r>
      <w:r>
        <w:rPr>
          <w:rFonts w:cs="Calibri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两端的电压？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（选填“能”或“不能”），原因是</w:t>
      </w:r>
      <w:r>
        <w:rPr>
          <w:rFonts w:asciiTheme="minorEastAsia" w:hAnsiTheme="minorEastAsia"/>
          <w:szCs w:val="21"/>
        </w:rPr>
        <w:t>_____</w:t>
      </w:r>
      <w:r>
        <w:rPr>
          <w:rFonts w:hint="eastAsia" w:cs="宋体" w:asciiTheme="minorEastAsia" w:hAnsiTheme="minorEastAsia"/>
          <w:szCs w:val="21"/>
        </w:rPr>
        <w:t>，电压表现象是</w:t>
      </w:r>
      <w:r>
        <w:rPr>
          <w:rFonts w:asciiTheme="minorEastAsia" w:hAnsiTheme="minorEastAsia"/>
          <w:szCs w:val="21"/>
        </w:rPr>
        <w:t>_______________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（4）方法改进后，测出</w:t>
      </w:r>
      <w:r>
        <w:rPr>
          <w:rFonts w:cs="Calibri" w:asciiTheme="minorEastAsia" w:hAnsiTheme="minorEastAsia"/>
          <w:szCs w:val="21"/>
        </w:rPr>
        <w:t>AB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Calibri" w:asciiTheme="minorEastAsia" w:hAnsiTheme="minorEastAsia"/>
          <w:szCs w:val="21"/>
        </w:rPr>
        <w:t>BC</w:t>
      </w:r>
      <w:r>
        <w:rPr>
          <w:rFonts w:cs="宋体" w:asciiTheme="minorEastAsia" w:hAnsiTheme="minorEastAsia"/>
          <w:szCs w:val="21"/>
        </w:rPr>
        <w:t>、</w:t>
      </w:r>
      <w:r>
        <w:rPr>
          <w:rFonts w:cs="Calibri" w:asciiTheme="minorEastAsia" w:hAnsiTheme="minorEastAsia"/>
          <w:szCs w:val="21"/>
        </w:rPr>
        <w:t>AC</w:t>
      </w:r>
      <w:r>
        <w:rPr>
          <w:rFonts w:cs="宋体" w:asciiTheme="minorEastAsia" w:hAnsiTheme="minorEastAsia"/>
          <w:szCs w:val="21"/>
        </w:rPr>
        <w:t>间的电压记录在如表表格中，小明分析实验得出结论：串联电路总电压等于各用电器两端电压之和。此实验在设计方案上存在的不足之处是一次实验具有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（选填“必然性”或“偶然性”），改进方法是</w:t>
      </w:r>
      <w:r>
        <w:rPr>
          <w:rFonts w:asciiTheme="minorEastAsia" w:hAnsiTheme="minorEastAsia"/>
          <w:szCs w:val="21"/>
        </w:rPr>
        <w:t>_____</w:t>
      </w:r>
      <w:r>
        <w:rPr>
          <w:rFonts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22.（7分）</w:t>
      </w:r>
      <w:r>
        <w:rPr>
          <w:rFonts w:cs="宋体" w:asciiTheme="minorEastAsia" w:hAnsiTheme="minorEastAsia"/>
          <w:szCs w:val="21"/>
        </w:rPr>
        <w:t xml:space="preserve"> 在“探究电流与电压的关系”实验中，电源电压恒为</w:t>
      </w:r>
      <w:r>
        <w:rPr>
          <w:rFonts w:cs="Times New Roman" w:asciiTheme="minorEastAsia" w:hAnsiTheme="minorEastAsia"/>
          <w:szCs w:val="21"/>
        </w:rPr>
        <w:t>6V</w:t>
      </w:r>
      <w:r>
        <w:rPr>
          <w:rFonts w:cs="宋体" w:asciiTheme="minorEastAsia" w:hAnsiTheme="minorEastAsia"/>
          <w:szCs w:val="21"/>
        </w:rPr>
        <w:t>：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4406265" cy="1285875"/>
            <wp:effectExtent l="0" t="0" r="13335" b="9525"/>
            <wp:docPr id="890436484" name="图片 89043648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436484" name="图片 890436484" descr="figure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626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Times New Roman" w:asciiTheme="minorEastAsia" w:hAnsiTheme="minorEastAsia"/>
          <w:szCs w:val="21"/>
        </w:rPr>
        <w:t xml:space="preserve"> </w:t>
      </w: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1</w:t>
      </w:r>
      <w:r>
        <w:rPr>
          <w:rFonts w:cs="宋体" w:asciiTheme="minorEastAsia" w:hAnsiTheme="minorEastAsia"/>
          <w:szCs w:val="21"/>
        </w:rPr>
        <w:t>）</w:t>
      </w:r>
      <w:r>
        <w:rPr>
          <w:rFonts w:hint="eastAsia" w:cs="宋体" w:asciiTheme="minorEastAsia" w:hAnsiTheme="minorEastAsia"/>
          <w:szCs w:val="21"/>
        </w:rPr>
        <w:t>（2分）</w:t>
      </w:r>
      <w:r>
        <w:rPr>
          <w:rFonts w:cs="宋体" w:asciiTheme="minorEastAsia" w:hAnsiTheme="minorEastAsia"/>
          <w:szCs w:val="21"/>
        </w:rPr>
        <w:t>请用笔画线代替导线，将图甲中电路连接完整，要求滑片</w:t>
      </w:r>
      <w:r>
        <w:rPr>
          <w:rFonts w:cs="Times New Roman" w:asciiTheme="minorEastAsia" w:hAnsiTheme="minorEastAsia"/>
          <w:szCs w:val="21"/>
        </w:rPr>
        <w:t>P</w:t>
      </w:r>
      <w:r>
        <w:rPr>
          <w:rFonts w:cs="宋体" w:asciiTheme="minorEastAsia" w:hAnsiTheme="minorEastAsia"/>
          <w:szCs w:val="21"/>
        </w:rPr>
        <w:t>向</w:t>
      </w:r>
      <w:r>
        <w:rPr>
          <w:rFonts w:cs="Times New Roman" w:asciiTheme="minorEastAsia" w:hAnsiTheme="minorEastAsia"/>
          <w:i/>
          <w:szCs w:val="21"/>
        </w:rPr>
        <w:t>B</w:t>
      </w:r>
      <w:r>
        <w:rPr>
          <w:rFonts w:cs="宋体" w:asciiTheme="minorEastAsia" w:hAnsiTheme="minorEastAsia"/>
          <w:szCs w:val="21"/>
        </w:rPr>
        <w:t>端滑动时，滑动变阻器接入电路的电阻变大（连接时导线不允许交叉）。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hint="eastAsia" w:cs="Times New Roman" w:asciiTheme="minorEastAsia" w:hAnsiTheme="minorEastAsia"/>
          <w:szCs w:val="21"/>
        </w:rPr>
        <w:t>2</w:t>
      </w:r>
      <w:r>
        <w:rPr>
          <w:rFonts w:cs="宋体" w:asciiTheme="minorEastAsia" w:hAnsiTheme="minorEastAsia"/>
          <w:szCs w:val="21"/>
        </w:rPr>
        <w:t>）小明移动滑片</w:t>
      </w:r>
      <w:r>
        <w:rPr>
          <w:rFonts w:cs="Times New Roman" w:asciiTheme="minorEastAsia" w:hAnsiTheme="minorEastAsia"/>
          <w:szCs w:val="21"/>
        </w:rPr>
        <w:t>P</w:t>
      </w:r>
      <w:r>
        <w:rPr>
          <w:rFonts w:cs="宋体" w:asciiTheme="minorEastAsia" w:hAnsiTheme="minorEastAsia"/>
          <w:szCs w:val="21"/>
        </w:rPr>
        <w:t>到某一位置时电流表示数如图乙所示，此时通过电阻的电流为</w:t>
      </w:r>
      <w:r>
        <w:rPr>
          <w:rFonts w:asciiTheme="minorEastAsia" w:hAnsiTheme="minorEastAsia"/>
          <w:szCs w:val="21"/>
        </w:rPr>
        <w:t>______</w:t>
      </w:r>
      <w:r>
        <w:rPr>
          <w:rFonts w:cs="Times New Roman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。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hint="eastAsia" w:cs="Times New Roman" w:asciiTheme="minorEastAsia" w:hAnsiTheme="minorEastAsia"/>
          <w:szCs w:val="21"/>
        </w:rPr>
        <w:t>3</w:t>
      </w:r>
      <w:r>
        <w:rPr>
          <w:rFonts w:cs="宋体" w:asciiTheme="minorEastAsia" w:hAnsiTheme="minorEastAsia"/>
          <w:szCs w:val="21"/>
        </w:rPr>
        <w:t>）实验中测得多组数据，绘制出电阻的</w:t>
      </w:r>
      <w:r>
        <w:rPr>
          <w:rFonts w:cs="Times New Roman" w:asciiTheme="minorEastAsia" w:hAnsiTheme="minorEastAsia"/>
          <w:i/>
          <w:szCs w:val="21"/>
        </w:rPr>
        <w:t>U</w:t>
      </w:r>
      <w:r>
        <w:rPr>
          <w:rFonts w:cs="宋体" w:asciiTheme="minorEastAsia" w:hAnsiTheme="minorEastAsia"/>
          <w:i/>
          <w:szCs w:val="21"/>
        </w:rPr>
        <w:t>-</w:t>
      </w:r>
      <w:r>
        <w:rPr>
          <w:rFonts w:cs="Times New Roman" w:asciiTheme="minorEastAsia" w:hAnsiTheme="minorEastAsia"/>
          <w:i/>
          <w:szCs w:val="21"/>
        </w:rPr>
        <w:t>I</w:t>
      </w:r>
      <w:r>
        <w:rPr>
          <w:rFonts w:cs="宋体" w:asciiTheme="minorEastAsia" w:hAnsiTheme="minorEastAsia"/>
          <w:szCs w:val="21"/>
        </w:rPr>
        <w:t>图象如图丙所示，由图象可得电流与电压的关系是</w:t>
      </w:r>
      <w:r>
        <w:rPr>
          <w:rFonts w:asciiTheme="minorEastAsia" w:hAnsiTheme="minorEastAsia"/>
          <w:szCs w:val="21"/>
        </w:rPr>
        <w:t>______________</w:t>
      </w:r>
      <w:r>
        <w:rPr>
          <w:rFonts w:hint="eastAsia" w:cs="宋体" w:asciiTheme="minorEastAsia" w:hAnsiTheme="minorEastAsia"/>
          <w:szCs w:val="21"/>
        </w:rPr>
        <w:t>，当电压表示数为1.5V时，根据丙图求出此时定值电阻为</w:t>
      </w:r>
      <w:r>
        <w:rPr>
          <w:rFonts w:asciiTheme="minorEastAsia" w:hAnsiTheme="minorEastAsia"/>
          <w:szCs w:val="21"/>
        </w:rPr>
        <w:t>__________</w:t>
      </w:r>
      <w:r>
        <w:rPr>
          <w:rFonts w:cs="宋体" w:asciiTheme="minorEastAsia" w:hAnsiTheme="minorEastAsia"/>
          <w:szCs w:val="21"/>
        </w:rPr>
        <w:t>Ω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hint="eastAsia" w:cs="Times New Roman" w:asciiTheme="minorEastAsia" w:hAnsiTheme="minorEastAsia"/>
          <w:szCs w:val="21"/>
        </w:rPr>
        <w:t>4</w:t>
      </w:r>
      <w:r>
        <w:rPr>
          <w:rFonts w:cs="宋体" w:asciiTheme="minorEastAsia" w:hAnsiTheme="minorEastAsia"/>
          <w:szCs w:val="21"/>
        </w:rPr>
        <w:t>）实验结束后，小明用此电路来探究“电流与电阻的关系”，小明想要完成四组实验，准备好的定值电阻有</w:t>
      </w:r>
      <w:r>
        <w:rPr>
          <w:rFonts w:cs="Times New Roman" w:asciiTheme="minorEastAsia" w:hAnsiTheme="minorEastAsia"/>
          <w:szCs w:val="21"/>
        </w:rPr>
        <w:t>5</w:t>
      </w:r>
      <w:r>
        <w:rPr>
          <w:rFonts w:cs="宋体" w:asciiTheme="minorEastAsia" w:hAnsiTheme="minorEastAsia"/>
          <w:szCs w:val="21"/>
        </w:rPr>
        <w:t>Ω、</w:t>
      </w:r>
      <w:r>
        <w:rPr>
          <w:rFonts w:cs="Times New Roman" w:asciiTheme="minorEastAsia" w:hAnsiTheme="minorEastAsia"/>
          <w:szCs w:val="21"/>
        </w:rPr>
        <w:t>10</w:t>
      </w:r>
      <w:r>
        <w:rPr>
          <w:rFonts w:cs="宋体" w:asciiTheme="minorEastAsia" w:hAnsiTheme="minorEastAsia"/>
          <w:szCs w:val="21"/>
        </w:rPr>
        <w:t>Ω、</w:t>
      </w:r>
      <w:r>
        <w:rPr>
          <w:rFonts w:cs="Times New Roman" w:asciiTheme="minorEastAsia" w:hAnsiTheme="minorEastAsia"/>
          <w:szCs w:val="21"/>
        </w:rPr>
        <w:t>15</w:t>
      </w:r>
      <w:r>
        <w:rPr>
          <w:rFonts w:cs="宋体" w:asciiTheme="minorEastAsia" w:hAnsiTheme="minorEastAsia"/>
          <w:szCs w:val="21"/>
        </w:rPr>
        <w:t>Ω、</w:t>
      </w:r>
      <w:r>
        <w:rPr>
          <w:rFonts w:cs="Times New Roman" w:asciiTheme="minorEastAsia" w:hAnsiTheme="minorEastAsia"/>
          <w:szCs w:val="21"/>
        </w:rPr>
        <w:t>20</w:t>
      </w:r>
      <w:r>
        <w:rPr>
          <w:rFonts w:cs="宋体" w:asciiTheme="minorEastAsia" w:hAnsiTheme="minorEastAsia"/>
          <w:szCs w:val="21"/>
        </w:rPr>
        <w:t>Ω。先将</w:t>
      </w:r>
      <w:r>
        <w:rPr>
          <w:rFonts w:cs="Times New Roman" w:asciiTheme="minorEastAsia" w:hAnsiTheme="minorEastAsia"/>
          <w:szCs w:val="21"/>
        </w:rPr>
        <w:t>5</w:t>
      </w:r>
      <w:r>
        <w:rPr>
          <w:rFonts w:cs="宋体" w:asciiTheme="minorEastAsia" w:hAnsiTheme="minorEastAsia"/>
          <w:szCs w:val="21"/>
        </w:rPr>
        <w:t>Ω电阻接入电路中，将电路连接正确后，闭合开关，移动变阻器的滑片</w:t>
      </w:r>
      <w:r>
        <w:rPr>
          <w:rFonts w:cs="Times New Roman" w:asciiTheme="minorEastAsia" w:hAnsiTheme="minorEastAsia"/>
          <w:szCs w:val="21"/>
        </w:rPr>
        <w:t>P</w:t>
      </w:r>
      <w:r>
        <w:rPr>
          <w:rFonts w:cs="宋体" w:asciiTheme="minorEastAsia" w:hAnsiTheme="minorEastAsia"/>
          <w:szCs w:val="21"/>
        </w:rPr>
        <w:t>，使定值电阻两端的电压为</w:t>
      </w:r>
      <w:r>
        <w:rPr>
          <w:rFonts w:cs="Times New Roman" w:asciiTheme="minorEastAsia" w:hAnsiTheme="minorEastAsia"/>
          <w:szCs w:val="21"/>
        </w:rPr>
        <w:t>2V</w:t>
      </w:r>
      <w:r>
        <w:rPr>
          <w:rFonts w:cs="宋体" w:asciiTheme="minorEastAsia" w:hAnsiTheme="minorEastAsia"/>
          <w:szCs w:val="21"/>
        </w:rPr>
        <w:t>，断开开关，将定值电阻换成阻值为</w:t>
      </w:r>
      <w:r>
        <w:rPr>
          <w:rFonts w:cs="Times New Roman" w:asciiTheme="minorEastAsia" w:hAnsiTheme="minorEastAsia"/>
          <w:szCs w:val="21"/>
        </w:rPr>
        <w:t>10</w:t>
      </w:r>
      <w:r>
        <w:rPr>
          <w:rFonts w:cs="宋体" w:asciiTheme="minorEastAsia" w:hAnsiTheme="minorEastAsia"/>
          <w:szCs w:val="21"/>
        </w:rPr>
        <w:t>Ω的电阻，其余不动，闭合开关，接下来，他应该</w:t>
      </w:r>
      <w:r>
        <w:rPr>
          <w:rFonts w:asciiTheme="minorEastAsia" w:hAnsiTheme="minorEastAsia"/>
          <w:szCs w:val="21"/>
        </w:rPr>
        <w:t>_______________________</w:t>
      </w:r>
      <w:r>
        <w:rPr>
          <w:rFonts w:hint="eastAsia" w:cs="宋体" w:asciiTheme="minorEastAsia" w:hAnsiTheme="minorEastAsia"/>
          <w:szCs w:val="21"/>
        </w:rPr>
        <w:t>,同样的方法多次实验后得出电流与电阻关系是：</w:t>
      </w:r>
      <w:r>
        <w:rPr>
          <w:rFonts w:asciiTheme="minorEastAsia" w:hAnsiTheme="minorEastAsia"/>
          <w:szCs w:val="21"/>
        </w:rPr>
        <w:t>_______________________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240" w:lineRule="auto"/>
        <w:rPr>
          <w:rFonts w:cs="宋体" w:asciiTheme="minorEastAsia" w:hAnsi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color w:val="000000"/>
          <w:kern w:val="0"/>
          <w:szCs w:val="21"/>
        </w:rPr>
        <w:t>四、综合题（本大题共3个小题，满分25分）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23.(9分)</w:t>
      </w:r>
      <w:r>
        <w:rPr>
          <w:rFonts w:cs="宋体" w:asciiTheme="minorEastAsia" w:hAnsiTheme="minorEastAsia"/>
          <w:szCs w:val="21"/>
        </w:rPr>
        <w:t>用煤气灶把</w:t>
      </w:r>
      <w:r>
        <w:rPr>
          <w:rFonts w:cs="Times New Roman" w:asciiTheme="minorEastAsia" w:hAnsiTheme="minorEastAsia"/>
          <w:szCs w:val="21"/>
        </w:rPr>
        <w:t>2kg</w:t>
      </w:r>
      <w:r>
        <w:rPr>
          <w:rFonts w:cs="宋体" w:asciiTheme="minorEastAsia" w:hAnsiTheme="minorEastAsia"/>
          <w:szCs w:val="21"/>
        </w:rPr>
        <w:t>、初温为</w:t>
      </w:r>
      <w:r>
        <w:rPr>
          <w:rFonts w:cs="Times New Roman" w:asciiTheme="minorEastAsia" w:hAnsiTheme="minorEastAsia"/>
          <w:szCs w:val="21"/>
        </w:rPr>
        <w:t>30</w:t>
      </w:r>
      <w:r>
        <w:rPr>
          <w:rFonts w:cs="宋体" w:asciiTheme="minorEastAsia" w:hAnsiTheme="minorEastAsia"/>
          <w:szCs w:val="21"/>
        </w:rPr>
        <w:t>℃的水烧到</w:t>
      </w:r>
      <w:r>
        <w:rPr>
          <w:rFonts w:cs="Times New Roman" w:asciiTheme="minorEastAsia" w:hAnsiTheme="minorEastAsia"/>
          <w:szCs w:val="21"/>
        </w:rPr>
        <w:t>80</w:t>
      </w:r>
      <w:r>
        <w:rPr>
          <w:rFonts w:cs="宋体" w:asciiTheme="minorEastAsia" w:hAnsiTheme="minorEastAsia"/>
          <w:szCs w:val="21"/>
        </w:rPr>
        <w:t>℃，消耗了</w:t>
      </w:r>
      <w:r>
        <w:rPr>
          <w:rFonts w:cs="Times New Roman" w:asciiTheme="minorEastAsia" w:hAnsiTheme="minorEastAsia"/>
          <w:szCs w:val="21"/>
        </w:rPr>
        <w:t>20g</w:t>
      </w:r>
      <w:r>
        <w:rPr>
          <w:rFonts w:cs="宋体" w:asciiTheme="minorEastAsia" w:hAnsiTheme="minorEastAsia"/>
          <w:szCs w:val="21"/>
        </w:rPr>
        <w:t>煤气，已知水的比热容是</w:t>
      </w:r>
      <w:r>
        <w:rPr>
          <w:rFonts w:cs="Times New Roman" w:asciiTheme="minorEastAsia" w:hAnsiTheme="minorEastAsia"/>
          <w:szCs w:val="21"/>
        </w:rPr>
        <w:t>4.2×10</w:t>
      </w:r>
      <w:r>
        <w:rPr>
          <w:rFonts w:cs="Times New Roman" w:asciiTheme="minorEastAsia" w:hAnsiTheme="minorEastAsia"/>
          <w:szCs w:val="21"/>
          <w:vertAlign w:val="superscript"/>
        </w:rPr>
        <w:t>3</w:t>
      </w:r>
      <w:r>
        <w:rPr>
          <w:rFonts w:cs="Times New Roman" w:asciiTheme="minorEastAsia" w:hAnsiTheme="minorEastAsia"/>
          <w:szCs w:val="21"/>
        </w:rPr>
        <w:t>J/(kg·</w:t>
      </w:r>
      <w:r>
        <w:rPr>
          <w:rFonts w:cs="宋体" w:asciiTheme="minorEastAsia" w:hAnsiTheme="minorEastAsia"/>
          <w:szCs w:val="21"/>
        </w:rPr>
        <w:t>℃</w:t>
      </w:r>
      <w:r>
        <w:rPr>
          <w:rFonts w:cs="Times New Roman" w:asciiTheme="minorEastAsia" w:hAnsiTheme="minorEastAsia"/>
          <w:szCs w:val="21"/>
        </w:rPr>
        <w:t>)</w:t>
      </w:r>
      <w:r>
        <w:rPr>
          <w:rFonts w:cs="宋体" w:asciiTheme="minorEastAsia" w:hAnsiTheme="minorEastAsia"/>
          <w:szCs w:val="21"/>
        </w:rPr>
        <w:t>，煤气的热值为</w:t>
      </w:r>
      <w:r>
        <w:rPr>
          <w:rFonts w:cs="Times New Roman" w:asciiTheme="minorEastAsia" w:hAnsiTheme="minorEastAsia"/>
          <w:szCs w:val="21"/>
        </w:rPr>
        <w:t>4.2×10</w:t>
      </w:r>
      <w:r>
        <w:rPr>
          <w:rFonts w:cs="Times New Roman" w:asciiTheme="minorEastAsia" w:hAnsiTheme="minorEastAsia"/>
          <w:szCs w:val="21"/>
          <w:vertAlign w:val="superscript"/>
        </w:rPr>
        <w:t>7</w:t>
      </w:r>
      <w:r>
        <w:rPr>
          <w:rFonts w:cs="Times New Roman" w:asciiTheme="minorEastAsia" w:hAnsiTheme="minorEastAsia"/>
          <w:szCs w:val="21"/>
        </w:rPr>
        <w:t>J/kg</w:t>
      </w:r>
      <w:r>
        <w:rPr>
          <w:rFonts w:cs="宋体" w:asciiTheme="minorEastAsia" w:hAnsiTheme="minorEastAsia"/>
          <w:szCs w:val="21"/>
        </w:rPr>
        <w:t>，求：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1</w:t>
      </w:r>
      <w:r>
        <w:rPr>
          <w:rFonts w:cs="宋体" w:asciiTheme="minorEastAsia" w:hAnsiTheme="minorEastAsia"/>
          <w:szCs w:val="21"/>
        </w:rPr>
        <w:t>）水吸收的热量；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2</w:t>
      </w:r>
      <w:r>
        <w:rPr>
          <w:rFonts w:cs="宋体" w:asciiTheme="minorEastAsia" w:hAnsiTheme="minorEastAsia"/>
          <w:szCs w:val="21"/>
        </w:rPr>
        <w:t>）煤气完全燃烧放出的热量；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" w:asciiTheme="minorEastAsia" w:hAnsiTheme="minorEastAsia"/>
          <w:szCs w:val="21"/>
        </w:rPr>
        <w:t>3</w:t>
      </w:r>
      <w:r>
        <w:rPr>
          <w:rFonts w:cs="宋体" w:asciiTheme="minorEastAsia" w:hAnsiTheme="minorEastAsia"/>
          <w:szCs w:val="21"/>
        </w:rPr>
        <w:t>）煤气灶烧水的效率．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bookmarkStart w:id="0" w:name="_GoBack"/>
      <w:bookmarkEnd w:id="0"/>
    </w:p>
    <w:p>
      <w:pPr>
        <w:spacing w:line="240" w:lineRule="auto"/>
        <w:ind w:left="-141" w:leftChars="-68" w:hanging="2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color w:val="000000"/>
          <w:kern w:val="0"/>
          <w:szCs w:val="21"/>
        </w:rPr>
        <w:t>24.（9分）</w:t>
      </w:r>
      <w:r>
        <w:rPr>
          <w:rFonts w:asciiTheme="minorEastAsia" w:hAnsiTheme="minorEastAsia"/>
          <w:szCs w:val="21"/>
        </w:rPr>
        <w:t xml:space="preserve"> 一辆厢式小货车某次运货，满载后总质量是5.0×10</w:t>
      </w:r>
      <w:r>
        <w:rPr>
          <w:rFonts w:asciiTheme="minorEastAsia" w:hAnsiTheme="minorEastAsia"/>
          <w:szCs w:val="21"/>
          <w:vertAlign w:val="superscript"/>
        </w:rPr>
        <w:t>3</w:t>
      </w:r>
      <w:r>
        <w:rPr>
          <w:rFonts w:asciiTheme="minorEastAsia" w:hAnsiTheme="minorEastAsia"/>
          <w:szCs w:val="21"/>
        </w:rPr>
        <w:t>kg，在平直的公路上匀速行驶100km，耗油10kg，货车受到的阻力是总重力的0.05倍，发动机的牵引功率是50kW（油的热值是5.0×10</w:t>
      </w:r>
      <w:r>
        <w:rPr>
          <w:rFonts w:asciiTheme="minorEastAsia" w:hAnsiTheme="minorEastAsia"/>
          <w:szCs w:val="21"/>
          <w:vertAlign w:val="superscript"/>
        </w:rPr>
        <w:t>7</w:t>
      </w:r>
      <w:r>
        <w:rPr>
          <w:rFonts w:asciiTheme="minorEastAsia" w:hAnsiTheme="minorEastAsia"/>
          <w:szCs w:val="21"/>
        </w:rPr>
        <w:t>J/kg，g＝10N/kg），求：</w:t>
      </w:r>
    </w:p>
    <w:p>
      <w:pPr>
        <w:spacing w:line="240" w:lineRule="auto"/>
        <w:ind w:left="-141" w:leftChars="-68" w:hanging="2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（1）货车受到的牵引力；</w:t>
      </w:r>
    </w:p>
    <w:p>
      <w:pPr>
        <w:spacing w:line="240" w:lineRule="auto"/>
        <w:ind w:left="-141" w:leftChars="-68" w:hanging="2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（2）货车匀速行驶的速度；</w:t>
      </w:r>
    </w:p>
    <w:p>
      <w:pPr>
        <w:spacing w:line="240" w:lineRule="auto"/>
        <w:ind w:left="-141" w:leftChars="-68" w:hanging="2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（3）货车发动机的效率。</w:t>
      </w:r>
    </w:p>
    <w:p>
      <w:pPr>
        <w:spacing w:line="240" w:lineRule="auto"/>
        <w:rPr>
          <w:rFonts w:asciiTheme="minorEastAsia" w:hAnsiTheme="minorEastAsia"/>
          <w:szCs w:val="21"/>
        </w:rPr>
      </w:pP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25.（7分）</w:t>
      </w:r>
      <w:r>
        <w:rPr>
          <w:rFonts w:cs="宋体" w:asciiTheme="minorEastAsia" w:hAnsiTheme="minorEastAsia"/>
          <w:szCs w:val="21"/>
        </w:rPr>
        <w:t>如图所示，电源两端电压</w:t>
      </w:r>
      <w:r>
        <w:rPr>
          <w:rFonts w:cs="Times New Romance" w:asciiTheme="minorEastAsia" w:hAnsiTheme="minorEastAsia"/>
          <w:i/>
          <w:szCs w:val="21"/>
        </w:rPr>
        <w:t>U</w:t>
      </w:r>
      <w:r>
        <w:rPr>
          <w:rFonts w:cs="宋体" w:asciiTheme="minorEastAsia" w:hAnsiTheme="minorEastAsia"/>
          <w:szCs w:val="21"/>
        </w:rPr>
        <w:t>为</w:t>
      </w:r>
      <w:r>
        <w:rPr>
          <w:rFonts w:cs="Times New Romance" w:asciiTheme="minorEastAsia" w:hAnsiTheme="minorEastAsia"/>
          <w:szCs w:val="21"/>
        </w:rPr>
        <w:t>9V</w:t>
      </w:r>
      <w:r>
        <w:rPr>
          <w:rFonts w:cs="宋体" w:asciiTheme="minorEastAsia" w:hAnsiTheme="minorEastAsia"/>
          <w:szCs w:val="21"/>
        </w:rPr>
        <w:t>并保持不变，电阻</w:t>
      </w:r>
      <w:r>
        <w:rPr>
          <w:rFonts w:cs="Times New Romance" w:asciiTheme="minorEastAsia" w:hAnsiTheme="minorEastAsia"/>
          <w:i/>
          <w:szCs w:val="21"/>
        </w:rPr>
        <w:t>R</w:t>
      </w:r>
      <w:r>
        <w:rPr>
          <w:rFonts w:cs="Times New Romance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阻值为</w:t>
      </w:r>
      <w:r>
        <w:rPr>
          <w:rFonts w:cs="Times New Romance" w:asciiTheme="minorEastAsia" w:hAnsiTheme="minorEastAsia"/>
          <w:szCs w:val="21"/>
        </w:rPr>
        <w:t>10Ω</w:t>
      </w:r>
      <w:r>
        <w:rPr>
          <w:rFonts w:cs="宋体" w:asciiTheme="minorEastAsia" w:hAnsiTheme="minorEastAsia"/>
          <w:szCs w:val="21"/>
        </w:rPr>
        <w:t>。闭合开关</w:t>
      </w:r>
      <w:r>
        <w:rPr>
          <w:rFonts w:cs="Times New Romance" w:asciiTheme="minorEastAsia" w:hAnsiTheme="minorEastAsia"/>
          <w:szCs w:val="21"/>
        </w:rPr>
        <w:t>S</w:t>
      </w:r>
      <w:r>
        <w:rPr>
          <w:rFonts w:cs="宋体" w:asciiTheme="minorEastAsia" w:hAnsiTheme="minorEastAsia"/>
          <w:szCs w:val="21"/>
        </w:rPr>
        <w:t>后，电流表</w:t>
      </w:r>
      <w:r>
        <w:rPr>
          <w:rFonts w:cs="Times New Romance" w:asciiTheme="minorEastAsia" w:hAnsiTheme="minorEastAsia"/>
          <w:szCs w:val="21"/>
        </w:rPr>
        <w:t>A</w:t>
      </w:r>
      <w:r>
        <w:rPr>
          <w:rFonts w:cs="宋体" w:asciiTheme="minorEastAsia" w:hAnsiTheme="minorEastAsia"/>
          <w:szCs w:val="21"/>
        </w:rPr>
        <w:t>的示数</w:t>
      </w:r>
      <w:r>
        <w:rPr>
          <w:rFonts w:cs="Times New Romance" w:asciiTheme="minorEastAsia" w:hAnsiTheme="minorEastAsia"/>
          <w:i/>
          <w:szCs w:val="21"/>
        </w:rPr>
        <w:t>I</w:t>
      </w:r>
      <w:r>
        <w:rPr>
          <w:rFonts w:cs="宋体" w:asciiTheme="minorEastAsia" w:hAnsiTheme="minorEastAsia"/>
          <w:szCs w:val="21"/>
        </w:rPr>
        <w:t>为</w:t>
      </w:r>
      <w:r>
        <w:rPr>
          <w:rFonts w:cs="Times New Romance" w:asciiTheme="minorEastAsia" w:hAnsiTheme="minorEastAsia"/>
          <w:szCs w:val="21"/>
        </w:rPr>
        <w:t>1.2A</w:t>
      </w:r>
      <w:r>
        <w:rPr>
          <w:rFonts w:cs="宋体" w:asciiTheme="minorEastAsia" w:hAnsiTheme="minorEastAsia"/>
          <w:szCs w:val="21"/>
        </w:rPr>
        <w:t>。求：</w:t>
      </w:r>
    </w:p>
    <w:p>
      <w:pPr>
        <w:spacing w:line="24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1819275" cy="1447800"/>
            <wp:effectExtent l="0" t="0" r="0" b="0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ce" w:asciiTheme="minorEastAsia" w:hAnsiTheme="minorEastAsia"/>
          <w:szCs w:val="21"/>
        </w:rPr>
        <w:t>1</w:t>
      </w:r>
      <w:r>
        <w:rPr>
          <w:rFonts w:cs="宋体" w:asciiTheme="minorEastAsia" w:hAnsiTheme="minorEastAsia"/>
          <w:szCs w:val="21"/>
        </w:rPr>
        <w:t>）电流表</w:t>
      </w:r>
      <w:r>
        <w:rPr>
          <w:rFonts w:cs="Times New Romance" w:asciiTheme="minorEastAsia" w:hAnsiTheme="minorEastAsia"/>
          <w:szCs w:val="21"/>
        </w:rPr>
        <w:t>A</w:t>
      </w:r>
      <w:r>
        <w:rPr>
          <w:rFonts w:cs="Times New Romance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的示数</w:t>
      </w:r>
      <w:r>
        <w:rPr>
          <w:rFonts w:cs="Times New Romance" w:asciiTheme="minorEastAsia" w:hAnsiTheme="minorEastAsia"/>
          <w:i/>
          <w:szCs w:val="21"/>
        </w:rPr>
        <w:t>I</w:t>
      </w:r>
      <w:r>
        <w:rPr>
          <w:rFonts w:cs="Times New Romance" w:asciiTheme="minorEastAsia" w:hAnsiTheme="minorEastAsia"/>
          <w:szCs w:val="21"/>
          <w:vertAlign w:val="subscript"/>
        </w:rPr>
        <w:t>1</w:t>
      </w:r>
      <w:r>
        <w:rPr>
          <w:rFonts w:cs="宋体" w:asciiTheme="minorEastAsia" w:hAnsiTheme="minorEastAsia"/>
          <w:szCs w:val="21"/>
        </w:rPr>
        <w:t>；</w:t>
      </w:r>
    </w:p>
    <w:p>
      <w:pPr>
        <w:spacing w:line="240" w:lineRule="auto"/>
        <w:jc w:val="left"/>
        <w:textAlignment w:val="center"/>
        <w:rPr>
          <w:rFonts w:cs="宋体" w:asciiTheme="minorEastAsia" w:hAnsiTheme="minorEastAsia"/>
          <w:szCs w:val="21"/>
        </w:rPr>
      </w:pPr>
      <w:r>
        <w:rPr>
          <w:rFonts w:cs="宋体" w:asciiTheme="minorEastAsia" w:hAnsiTheme="minorEastAsia"/>
          <w:szCs w:val="21"/>
        </w:rPr>
        <w:t>（</w:t>
      </w:r>
      <w:r>
        <w:rPr>
          <w:rFonts w:cs="Times New Romance" w:asciiTheme="minorEastAsia" w:hAnsiTheme="minorEastAsia"/>
          <w:szCs w:val="21"/>
        </w:rPr>
        <w:t>2</w:t>
      </w:r>
      <w:r>
        <w:rPr>
          <w:rFonts w:cs="宋体" w:asciiTheme="minorEastAsia" w:hAnsiTheme="minorEastAsia"/>
          <w:szCs w:val="21"/>
        </w:rPr>
        <w:t>）电阻</w:t>
      </w:r>
      <w:r>
        <w:rPr>
          <w:rFonts w:cs="Times New Romance" w:asciiTheme="minorEastAsia" w:hAnsiTheme="minorEastAsia"/>
          <w:i/>
          <w:szCs w:val="21"/>
        </w:rPr>
        <w:t>R</w:t>
      </w:r>
      <w:r>
        <w:rPr>
          <w:rFonts w:cs="Times New Romance" w:asciiTheme="minorEastAsia" w:hAnsiTheme="minorEastAsia"/>
          <w:szCs w:val="21"/>
          <w:vertAlign w:val="subscript"/>
        </w:rPr>
        <w:t>2</w:t>
      </w:r>
      <w:r>
        <w:rPr>
          <w:rFonts w:cs="宋体" w:asciiTheme="minorEastAsia" w:hAnsiTheme="minorEastAsia"/>
          <w:szCs w:val="21"/>
        </w:rPr>
        <w:t>的阻值。</w:t>
      </w:r>
    </w:p>
    <w:p>
      <w:pPr>
        <w:spacing w:line="240" w:lineRule="auto"/>
        <w:rPr>
          <w:rFonts w:cs="宋体" w:asciiTheme="minorEastAsia" w:hAnsiTheme="minorEastAsia"/>
          <w:color w:val="000000"/>
          <w:kern w:val="0"/>
          <w:szCs w:val="21"/>
        </w:rPr>
      </w:pPr>
    </w:p>
    <w:sectPr>
      <w:footerReference r:id="rId3" w:type="even"/>
      <w:pgSz w:w="10433" w:h="14742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初三物理试卷第6页（共8页）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CF"/>
    <w:rsid w:val="0000646C"/>
    <w:rsid w:val="000367AB"/>
    <w:rsid w:val="000511FF"/>
    <w:rsid w:val="00071211"/>
    <w:rsid w:val="00073CD8"/>
    <w:rsid w:val="00082720"/>
    <w:rsid w:val="00090F4D"/>
    <w:rsid w:val="000961BA"/>
    <w:rsid w:val="000B52E7"/>
    <w:rsid w:val="000C4BBE"/>
    <w:rsid w:val="000D0BA2"/>
    <w:rsid w:val="000D3431"/>
    <w:rsid w:val="000D5BEB"/>
    <w:rsid w:val="000D6265"/>
    <w:rsid w:val="000E6880"/>
    <w:rsid w:val="000F1894"/>
    <w:rsid w:val="001024CF"/>
    <w:rsid w:val="001056E4"/>
    <w:rsid w:val="00112D9A"/>
    <w:rsid w:val="001219A4"/>
    <w:rsid w:val="001265C1"/>
    <w:rsid w:val="00134C34"/>
    <w:rsid w:val="001402AF"/>
    <w:rsid w:val="001449F9"/>
    <w:rsid w:val="00150320"/>
    <w:rsid w:val="001507BA"/>
    <w:rsid w:val="0015577F"/>
    <w:rsid w:val="0016100C"/>
    <w:rsid w:val="0016365B"/>
    <w:rsid w:val="001835FB"/>
    <w:rsid w:val="001A30C2"/>
    <w:rsid w:val="001A3ACC"/>
    <w:rsid w:val="001B704D"/>
    <w:rsid w:val="001C5058"/>
    <w:rsid w:val="001D74DA"/>
    <w:rsid w:val="001E6733"/>
    <w:rsid w:val="00213392"/>
    <w:rsid w:val="002240E5"/>
    <w:rsid w:val="00260045"/>
    <w:rsid w:val="002673E2"/>
    <w:rsid w:val="00274FBF"/>
    <w:rsid w:val="002757CF"/>
    <w:rsid w:val="002B5A95"/>
    <w:rsid w:val="002C19A5"/>
    <w:rsid w:val="002D3B66"/>
    <w:rsid w:val="002E1FEE"/>
    <w:rsid w:val="00300A5A"/>
    <w:rsid w:val="00322489"/>
    <w:rsid w:val="0032372B"/>
    <w:rsid w:val="00334A24"/>
    <w:rsid w:val="00335A61"/>
    <w:rsid w:val="0037245D"/>
    <w:rsid w:val="003842B2"/>
    <w:rsid w:val="0039559F"/>
    <w:rsid w:val="0039587D"/>
    <w:rsid w:val="003A392B"/>
    <w:rsid w:val="003C73A9"/>
    <w:rsid w:val="003D008A"/>
    <w:rsid w:val="00407152"/>
    <w:rsid w:val="00415F8E"/>
    <w:rsid w:val="00416FB9"/>
    <w:rsid w:val="00423B1B"/>
    <w:rsid w:val="00423DA8"/>
    <w:rsid w:val="00441073"/>
    <w:rsid w:val="00446280"/>
    <w:rsid w:val="00456645"/>
    <w:rsid w:val="0048674F"/>
    <w:rsid w:val="004B49AB"/>
    <w:rsid w:val="004C176B"/>
    <w:rsid w:val="004C44C1"/>
    <w:rsid w:val="004C5C64"/>
    <w:rsid w:val="004E433F"/>
    <w:rsid w:val="004F0AAF"/>
    <w:rsid w:val="004F3B1F"/>
    <w:rsid w:val="004F79C5"/>
    <w:rsid w:val="00502DAF"/>
    <w:rsid w:val="005114A2"/>
    <w:rsid w:val="00512FEF"/>
    <w:rsid w:val="00535CCA"/>
    <w:rsid w:val="00536ECF"/>
    <w:rsid w:val="00540858"/>
    <w:rsid w:val="005477CE"/>
    <w:rsid w:val="00555F0B"/>
    <w:rsid w:val="005618A3"/>
    <w:rsid w:val="00572E29"/>
    <w:rsid w:val="0058174F"/>
    <w:rsid w:val="00593DFB"/>
    <w:rsid w:val="005A2F0F"/>
    <w:rsid w:val="005B272F"/>
    <w:rsid w:val="005B2F78"/>
    <w:rsid w:val="005B331C"/>
    <w:rsid w:val="005B7BEE"/>
    <w:rsid w:val="005B7EDB"/>
    <w:rsid w:val="005D57DD"/>
    <w:rsid w:val="005D5922"/>
    <w:rsid w:val="005F649D"/>
    <w:rsid w:val="00603164"/>
    <w:rsid w:val="006141FD"/>
    <w:rsid w:val="006251B5"/>
    <w:rsid w:val="00647ADD"/>
    <w:rsid w:val="006B11B9"/>
    <w:rsid w:val="006C3DF3"/>
    <w:rsid w:val="006D38F2"/>
    <w:rsid w:val="00713773"/>
    <w:rsid w:val="00734D86"/>
    <w:rsid w:val="007434F9"/>
    <w:rsid w:val="0074369E"/>
    <w:rsid w:val="00763582"/>
    <w:rsid w:val="00765A04"/>
    <w:rsid w:val="0076668F"/>
    <w:rsid w:val="00787E4E"/>
    <w:rsid w:val="007902E7"/>
    <w:rsid w:val="00790F54"/>
    <w:rsid w:val="00792445"/>
    <w:rsid w:val="007A338F"/>
    <w:rsid w:val="007E178F"/>
    <w:rsid w:val="007E70FA"/>
    <w:rsid w:val="007E7B8E"/>
    <w:rsid w:val="007F292C"/>
    <w:rsid w:val="008263A0"/>
    <w:rsid w:val="00836859"/>
    <w:rsid w:val="008408FC"/>
    <w:rsid w:val="00845643"/>
    <w:rsid w:val="0086424D"/>
    <w:rsid w:val="0087481C"/>
    <w:rsid w:val="00884598"/>
    <w:rsid w:val="00890349"/>
    <w:rsid w:val="008A40C3"/>
    <w:rsid w:val="008B0E72"/>
    <w:rsid w:val="008B52E2"/>
    <w:rsid w:val="008B64D3"/>
    <w:rsid w:val="008D1309"/>
    <w:rsid w:val="008D2BF4"/>
    <w:rsid w:val="008D6507"/>
    <w:rsid w:val="008F6697"/>
    <w:rsid w:val="00905072"/>
    <w:rsid w:val="009054FF"/>
    <w:rsid w:val="00925246"/>
    <w:rsid w:val="00940D75"/>
    <w:rsid w:val="00943A71"/>
    <w:rsid w:val="00944183"/>
    <w:rsid w:val="00952AC4"/>
    <w:rsid w:val="00952C52"/>
    <w:rsid w:val="00966447"/>
    <w:rsid w:val="00966BA4"/>
    <w:rsid w:val="00966F93"/>
    <w:rsid w:val="009774CE"/>
    <w:rsid w:val="009779BE"/>
    <w:rsid w:val="009869CF"/>
    <w:rsid w:val="009B0F8F"/>
    <w:rsid w:val="009B7202"/>
    <w:rsid w:val="009D24EA"/>
    <w:rsid w:val="009E3EA8"/>
    <w:rsid w:val="009F4DEF"/>
    <w:rsid w:val="00A23AC1"/>
    <w:rsid w:val="00A540D9"/>
    <w:rsid w:val="00A71565"/>
    <w:rsid w:val="00A83BFD"/>
    <w:rsid w:val="00A85A1E"/>
    <w:rsid w:val="00A93337"/>
    <w:rsid w:val="00AC6497"/>
    <w:rsid w:val="00AE44CB"/>
    <w:rsid w:val="00AF0101"/>
    <w:rsid w:val="00B00D14"/>
    <w:rsid w:val="00B34A10"/>
    <w:rsid w:val="00B40180"/>
    <w:rsid w:val="00B54508"/>
    <w:rsid w:val="00B54752"/>
    <w:rsid w:val="00B74FB4"/>
    <w:rsid w:val="00B76EA8"/>
    <w:rsid w:val="00BA2229"/>
    <w:rsid w:val="00BB3829"/>
    <w:rsid w:val="00BB4815"/>
    <w:rsid w:val="00BC670A"/>
    <w:rsid w:val="00BD5B8D"/>
    <w:rsid w:val="00BF399F"/>
    <w:rsid w:val="00C04E4C"/>
    <w:rsid w:val="00C056C9"/>
    <w:rsid w:val="00C05B27"/>
    <w:rsid w:val="00C1780D"/>
    <w:rsid w:val="00C33AD5"/>
    <w:rsid w:val="00C36FFA"/>
    <w:rsid w:val="00C51178"/>
    <w:rsid w:val="00C67E74"/>
    <w:rsid w:val="00C91C4E"/>
    <w:rsid w:val="00CA0B7B"/>
    <w:rsid w:val="00CA76D3"/>
    <w:rsid w:val="00CF5D53"/>
    <w:rsid w:val="00CF71BE"/>
    <w:rsid w:val="00D128C0"/>
    <w:rsid w:val="00D2107B"/>
    <w:rsid w:val="00D45EC1"/>
    <w:rsid w:val="00D51B66"/>
    <w:rsid w:val="00D81964"/>
    <w:rsid w:val="00D86D0D"/>
    <w:rsid w:val="00D9233F"/>
    <w:rsid w:val="00D94936"/>
    <w:rsid w:val="00DA1455"/>
    <w:rsid w:val="00DB0770"/>
    <w:rsid w:val="00DC4094"/>
    <w:rsid w:val="00DC5644"/>
    <w:rsid w:val="00DD20CA"/>
    <w:rsid w:val="00DD437D"/>
    <w:rsid w:val="00DE0350"/>
    <w:rsid w:val="00E021BE"/>
    <w:rsid w:val="00E05924"/>
    <w:rsid w:val="00E117F6"/>
    <w:rsid w:val="00E249E9"/>
    <w:rsid w:val="00E30427"/>
    <w:rsid w:val="00E478BA"/>
    <w:rsid w:val="00E55190"/>
    <w:rsid w:val="00E62A4C"/>
    <w:rsid w:val="00E8632A"/>
    <w:rsid w:val="00EA0E77"/>
    <w:rsid w:val="00EA3652"/>
    <w:rsid w:val="00EB6DD8"/>
    <w:rsid w:val="00ED0456"/>
    <w:rsid w:val="00ED3FC5"/>
    <w:rsid w:val="00EE28C3"/>
    <w:rsid w:val="00F04904"/>
    <w:rsid w:val="00F07757"/>
    <w:rsid w:val="00F11139"/>
    <w:rsid w:val="00F1762E"/>
    <w:rsid w:val="00F20823"/>
    <w:rsid w:val="00F470CF"/>
    <w:rsid w:val="00F53335"/>
    <w:rsid w:val="00F61006"/>
    <w:rsid w:val="00F64CC9"/>
    <w:rsid w:val="00F668F5"/>
    <w:rsid w:val="00F67478"/>
    <w:rsid w:val="00F8753B"/>
    <w:rsid w:val="00F90327"/>
    <w:rsid w:val="00F93022"/>
    <w:rsid w:val="00F945EB"/>
    <w:rsid w:val="00F97A71"/>
    <w:rsid w:val="00FB77C4"/>
    <w:rsid w:val="00FC70A1"/>
    <w:rsid w:val="00FC7C27"/>
    <w:rsid w:val="00FD4E06"/>
    <w:rsid w:val="00FF70CB"/>
    <w:rsid w:val="13D15219"/>
    <w:rsid w:val="4D9262AE"/>
    <w:rsid w:val="57C23590"/>
    <w:rsid w:val="6F784CA6"/>
    <w:rsid w:val="75A74CC1"/>
    <w:rsid w:val="7862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outlineLvl w:val="1"/>
    </w:pPr>
    <w:rPr>
      <w:rFonts w:ascii="Times New Roman" w:hAnsi="Times New Roman" w:eastAsia="宋体" w:cs="Times New Roman"/>
      <w:i/>
      <w:iCs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unhideWhenUsed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标题 2 Char"/>
    <w:basedOn w:val="7"/>
    <w:link w:val="2"/>
    <w:qFormat/>
    <w:uiPriority w:val="0"/>
    <w:rPr>
      <w:rFonts w:ascii="Times New Roman" w:hAnsi="Times New Roman" w:eastAsia="宋体" w:cs="Times New Roman"/>
      <w:i/>
      <w:iCs/>
      <w:szCs w:val="24"/>
    </w:rPr>
  </w:style>
  <w:style w:type="character" w:customStyle="1" w:styleId="12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纯文本 Char"/>
    <w:basedOn w:val="7"/>
    <w:link w:val="3"/>
    <w:qFormat/>
    <w:uiPriority w:val="99"/>
    <w:rPr>
      <w:rFonts w:ascii="宋体" w:hAnsi="Courier New" w:eastAsia="宋体" w:cs="Courier New"/>
      <w:szCs w:val="21"/>
    </w:rPr>
  </w:style>
  <w:style w:type="paragraph" w:customStyle="1" w:styleId="15">
    <w:name w:val="DefaultParagraph"/>
    <w:link w:val="16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DefaultParagraph Char"/>
    <w:link w:val="15"/>
    <w:qFormat/>
    <w:uiPriority w:val="0"/>
    <w:rPr>
      <w:rFonts w:ascii="Times New Roman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theme" Target="theme/theme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C432BA-E3CE-48DC-BAF1-42206E433A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651</Words>
  <Characters>3717</Characters>
  <Lines>30</Lines>
  <Paragraphs>8</Paragraphs>
  <TotalTime>10</TotalTime>
  <ScaleCrop>false</ScaleCrop>
  <LinksUpToDate>false</LinksUpToDate>
  <CharactersWithSpaces>4360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2019-10-22T14:17:00Z</dcterms:created>
  <dc:creator>dell</dc:creator>
  <cp:lastModifiedBy>Administrator</cp:lastModifiedBy>
  <cp:lastPrinted>2019-10-24T23:59:00Z</cp:lastPrinted>
  <dcterms:modified xsi:type="dcterms:W3CDTF">2019-12-02T07:48:32Z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